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98" w:rsidRPr="00D5565E" w:rsidRDefault="001B3E81" w:rsidP="00115E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81">
        <w:rPr>
          <w:rFonts w:ascii="Times New Roman" w:hAnsi="Times New Roman" w:cs="Times New Roman"/>
          <w:b/>
          <w:sz w:val="28"/>
          <w:szCs w:val="28"/>
        </w:rPr>
        <w:t>Медосмотр при поступлении</w:t>
      </w:r>
    </w:p>
    <w:p w:rsidR="007710FE" w:rsidRDefault="00042D18" w:rsidP="00042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7710FE" w:rsidRPr="001B3E81" w:rsidRDefault="007710FE" w:rsidP="007710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1B3E81" w:rsidRPr="001B3E81">
        <w:rPr>
          <w:rFonts w:ascii="Times New Roman" w:hAnsi="Times New Roman" w:cs="Times New Roman"/>
          <w:b/>
          <w:sz w:val="28"/>
          <w:szCs w:val="28"/>
        </w:rPr>
        <w:t>УВАЖАЕМЫЕ АБИТУРИЕНТЫ!</w:t>
      </w:r>
    </w:p>
    <w:p w:rsidR="00221D24" w:rsidRPr="00221D24" w:rsidRDefault="00042D18" w:rsidP="00115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21D24" w:rsidRPr="00221D24">
        <w:rPr>
          <w:rFonts w:ascii="Times New Roman" w:hAnsi="Times New Roman" w:cs="Times New Roman"/>
          <w:sz w:val="28"/>
          <w:szCs w:val="28"/>
        </w:rPr>
        <w:t>Согласно приказу Министерства образования и науки РФ от 23 января 2014г. №36 «Об утверждении Порядка приема на обучение по образовательным программам среднего профессионального образования» и приказу Министерства здравоохранения и социального развития РФ от 12 апреля 2011г. №302н «Об утверждении перечня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</w:t>
      </w:r>
      <w:proofErr w:type="gramEnd"/>
      <w:r w:rsidR="00221D24" w:rsidRPr="00221D24">
        <w:rPr>
          <w:rFonts w:ascii="Times New Roman" w:hAnsi="Times New Roman" w:cs="Times New Roman"/>
          <w:sz w:val="28"/>
          <w:szCs w:val="28"/>
        </w:rPr>
        <w:t xml:space="preserve">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proofErr w:type="gramStart"/>
      <w:r w:rsidR="00221D24" w:rsidRPr="00221D24">
        <w:rPr>
          <w:rFonts w:ascii="Times New Roman" w:hAnsi="Times New Roman" w:cs="Times New Roman"/>
          <w:sz w:val="28"/>
          <w:szCs w:val="28"/>
        </w:rPr>
        <w:t>вредным</w:t>
      </w:r>
      <w:proofErr w:type="gramEnd"/>
      <w:r w:rsidR="00221D24" w:rsidRPr="00221D24">
        <w:rPr>
          <w:rFonts w:ascii="Times New Roman" w:hAnsi="Times New Roman" w:cs="Times New Roman"/>
          <w:sz w:val="28"/>
          <w:szCs w:val="28"/>
        </w:rPr>
        <w:t xml:space="preserve"> и (или) опасными условиями труда».</w:t>
      </w:r>
    </w:p>
    <w:p w:rsidR="00221D24" w:rsidRPr="00221D24" w:rsidRDefault="00221D24" w:rsidP="00221D24">
      <w:pPr>
        <w:rPr>
          <w:rFonts w:ascii="Times New Roman" w:hAnsi="Times New Roman" w:cs="Times New Roman"/>
          <w:sz w:val="28"/>
          <w:szCs w:val="28"/>
        </w:rPr>
      </w:pPr>
      <w:r w:rsidRPr="00221D24">
        <w:rPr>
          <w:rFonts w:ascii="Times New Roman" w:hAnsi="Times New Roman" w:cs="Times New Roman"/>
          <w:sz w:val="28"/>
          <w:szCs w:val="28"/>
        </w:rPr>
        <w:t xml:space="preserve">Все абитуриенты, поступающие в </w:t>
      </w:r>
      <w:r w:rsidR="007727CA">
        <w:rPr>
          <w:rFonts w:ascii="Times New Roman" w:hAnsi="Times New Roman" w:cs="Times New Roman"/>
          <w:sz w:val="28"/>
          <w:szCs w:val="28"/>
        </w:rPr>
        <w:t>КГБ</w:t>
      </w:r>
      <w:r w:rsidR="00FC584E">
        <w:rPr>
          <w:rFonts w:ascii="Times New Roman" w:hAnsi="Times New Roman" w:cs="Times New Roman"/>
          <w:sz w:val="28"/>
          <w:szCs w:val="28"/>
        </w:rPr>
        <w:t>ПОУ</w:t>
      </w:r>
      <w:r w:rsidR="001B3E81">
        <w:rPr>
          <w:rFonts w:ascii="Times New Roman" w:hAnsi="Times New Roman" w:cs="Times New Roman"/>
          <w:sz w:val="28"/>
          <w:szCs w:val="28"/>
        </w:rPr>
        <w:t xml:space="preserve"> </w:t>
      </w:r>
      <w:r w:rsidR="00E762F6">
        <w:rPr>
          <w:rFonts w:ascii="Times New Roman" w:hAnsi="Times New Roman" w:cs="Times New Roman"/>
          <w:sz w:val="28"/>
          <w:szCs w:val="28"/>
        </w:rPr>
        <w:t>ЧГТТ</w:t>
      </w:r>
      <w:r w:rsidRPr="00221D24">
        <w:rPr>
          <w:rFonts w:ascii="Times New Roman" w:hAnsi="Times New Roman" w:cs="Times New Roman"/>
          <w:sz w:val="28"/>
          <w:szCs w:val="28"/>
        </w:rPr>
        <w:t>, проходят обязательный предварительный медицинский осмотр.</w:t>
      </w:r>
    </w:p>
    <w:p w:rsidR="00457EF0" w:rsidRDefault="00221D24" w:rsidP="00115E19">
      <w:pPr>
        <w:rPr>
          <w:rFonts w:ascii="Times New Roman" w:hAnsi="Times New Roman" w:cs="Times New Roman"/>
          <w:sz w:val="28"/>
          <w:szCs w:val="28"/>
        </w:rPr>
      </w:pPr>
      <w:r w:rsidRPr="00221D24">
        <w:rPr>
          <w:rFonts w:ascii="Times New Roman" w:hAnsi="Times New Roman" w:cs="Times New Roman"/>
          <w:sz w:val="28"/>
          <w:szCs w:val="28"/>
        </w:rPr>
        <w:t>Перечень врачей специалистов для прохождения медицинского осмотра:</w:t>
      </w:r>
    </w:p>
    <w:p w:rsidR="007710FE" w:rsidRPr="00115E19" w:rsidRDefault="007710FE" w:rsidP="00115E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318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426"/>
        <w:gridCol w:w="2331"/>
        <w:gridCol w:w="2403"/>
        <w:gridCol w:w="4321"/>
      </w:tblGrid>
      <w:tr w:rsidR="001A4231" w:rsidRPr="001B3E81" w:rsidTr="00457EF0">
        <w:tc>
          <w:tcPr>
            <w:tcW w:w="540" w:type="dxa"/>
          </w:tcPr>
          <w:p w:rsidR="001B3E81" w:rsidRPr="001B3E81" w:rsidRDefault="001B3E81" w:rsidP="0070092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62" w:type="dxa"/>
          </w:tcPr>
          <w:p w:rsidR="001B3E81" w:rsidRPr="001B3E81" w:rsidRDefault="001B3E81" w:rsidP="0070092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Направление профессии, специальности</w:t>
            </w:r>
          </w:p>
        </w:tc>
        <w:tc>
          <w:tcPr>
            <w:tcW w:w="2426" w:type="dxa"/>
          </w:tcPr>
          <w:p w:rsidR="001B3E81" w:rsidRPr="00A97650" w:rsidRDefault="00A97650" w:rsidP="00A9765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7650">
              <w:rPr>
                <w:rFonts w:ascii="Times New Roman" w:eastAsia="Calibri" w:hAnsi="Times New Roman" w:cs="Times New Roman"/>
                <w:b/>
                <w:bCs/>
              </w:rPr>
              <w:t>Номер приложения и пункт приказа 302н</w:t>
            </w:r>
          </w:p>
        </w:tc>
        <w:tc>
          <w:tcPr>
            <w:tcW w:w="2331" w:type="dxa"/>
          </w:tcPr>
          <w:p w:rsidR="001B3E81" w:rsidRPr="001B3E81" w:rsidRDefault="001B3E81" w:rsidP="0070092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Участие врачей специалистов</w:t>
            </w:r>
          </w:p>
        </w:tc>
        <w:tc>
          <w:tcPr>
            <w:tcW w:w="2403" w:type="dxa"/>
          </w:tcPr>
          <w:p w:rsidR="001B3E81" w:rsidRPr="001B3E81" w:rsidRDefault="001B3E81" w:rsidP="0070092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 xml:space="preserve">Лабораторные и функциональные исследования </w:t>
            </w:r>
          </w:p>
        </w:tc>
        <w:tc>
          <w:tcPr>
            <w:tcW w:w="4321" w:type="dxa"/>
          </w:tcPr>
          <w:p w:rsidR="001B3E81" w:rsidRDefault="001B3E81" w:rsidP="00700924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Дополнительные медицинские противопоказания</w:t>
            </w:r>
          </w:p>
          <w:p w:rsidR="00D5565E" w:rsidRPr="00D5565E" w:rsidRDefault="00D5565E" w:rsidP="00700924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673BF2" w:rsidRPr="001B3E81" w:rsidTr="00457EF0">
        <w:tc>
          <w:tcPr>
            <w:tcW w:w="540" w:type="dxa"/>
          </w:tcPr>
          <w:p w:rsidR="00673BF2" w:rsidRDefault="00673BF2" w:rsidP="00673BF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673BF2" w:rsidRDefault="00673BF2" w:rsidP="00673BF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3BF2" w:rsidRPr="0054560C" w:rsidRDefault="00673BF2" w:rsidP="00673BF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2" w:type="dxa"/>
          </w:tcPr>
          <w:p w:rsidR="00673BF2" w:rsidRPr="005A31AD" w:rsidRDefault="00673BF2" w:rsidP="00673BF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163BD">
              <w:rPr>
                <w:rFonts w:ascii="Times New Roman" w:hAnsi="Times New Roman" w:cs="Times New Roman"/>
                <w:sz w:val="24"/>
                <w:szCs w:val="28"/>
              </w:rPr>
              <w:t>Машинист на открытых горных работах</w:t>
            </w:r>
          </w:p>
        </w:tc>
        <w:tc>
          <w:tcPr>
            <w:tcW w:w="2426" w:type="dxa"/>
          </w:tcPr>
          <w:p w:rsidR="00673BF2" w:rsidRPr="006068D3" w:rsidRDefault="006E3401" w:rsidP="00673B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Прил. 2 п. 27 </w:t>
            </w:r>
            <w:r w:rsidR="00673BF2" w:rsidRPr="006068D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наземными транспортными средствами</w:t>
            </w:r>
          </w:p>
        </w:tc>
        <w:tc>
          <w:tcPr>
            <w:tcW w:w="2331" w:type="dxa"/>
          </w:tcPr>
          <w:p w:rsidR="00673BF2" w:rsidRPr="006068D3" w:rsidRDefault="00673BF2" w:rsidP="00673B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673BF2" w:rsidRPr="006068D3" w:rsidRDefault="00673BF2" w:rsidP="00673B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673BF2" w:rsidRPr="006068D3" w:rsidRDefault="00673BF2" w:rsidP="00673B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673BF2" w:rsidRPr="006068D3" w:rsidRDefault="00673BF2" w:rsidP="00673B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  <w:p w:rsidR="00673BF2" w:rsidRPr="006068D3" w:rsidRDefault="00673BF2" w:rsidP="00673B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673BF2" w:rsidRPr="006068D3" w:rsidRDefault="00673BF2" w:rsidP="00673BF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eastAsia="Times New Roman" w:hAnsi="Times New Roman" w:cs="Times New Roman"/>
                <w:lang w:eastAsia="ru-RU"/>
              </w:rPr>
              <w:t>*Эндокринолог</w:t>
            </w:r>
          </w:p>
        </w:tc>
        <w:tc>
          <w:tcPr>
            <w:tcW w:w="2403" w:type="dxa"/>
          </w:tcPr>
          <w:p w:rsidR="00673BF2" w:rsidRPr="006068D3" w:rsidRDefault="00673BF2" w:rsidP="00673B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673BF2" w:rsidRPr="006068D3" w:rsidRDefault="00673BF2" w:rsidP="00673B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  <w:p w:rsidR="00673BF2" w:rsidRPr="006068D3" w:rsidRDefault="00673BF2" w:rsidP="00673B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вестибулярного </w:t>
            </w:r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анализатора</w:t>
            </w:r>
          </w:p>
          <w:p w:rsidR="00673BF2" w:rsidRPr="006068D3" w:rsidRDefault="00673BF2" w:rsidP="00673B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Острота зрения</w:t>
            </w:r>
          </w:p>
          <w:p w:rsidR="00673BF2" w:rsidRPr="006068D3" w:rsidRDefault="00673BF2" w:rsidP="00673B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Цветоощущение</w:t>
            </w:r>
          </w:p>
          <w:p w:rsidR="00673BF2" w:rsidRPr="006068D3" w:rsidRDefault="00673BF2" w:rsidP="00673B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полей зрения</w:t>
            </w:r>
          </w:p>
          <w:p w:rsidR="00673BF2" w:rsidRPr="006068D3" w:rsidRDefault="00673BF2" w:rsidP="00673B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 глаза</w:t>
            </w:r>
          </w:p>
          <w:p w:rsidR="00673BF2" w:rsidRPr="006068D3" w:rsidRDefault="00673BF2" w:rsidP="00673BF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eastAsia="Times New Roman" w:hAnsi="Times New Roman" w:cs="Times New Roman"/>
                <w:lang w:eastAsia="ru-RU"/>
              </w:rPr>
              <w:t>Офтальмоскопия глазного дна</w:t>
            </w:r>
          </w:p>
        </w:tc>
        <w:tc>
          <w:tcPr>
            <w:tcW w:w="4321" w:type="dxa"/>
          </w:tcPr>
          <w:p w:rsidR="00673BF2" w:rsidRPr="006068D3" w:rsidRDefault="00673BF2" w:rsidP="00673B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BD" w:rsidRPr="001B3E81" w:rsidTr="007710FE">
        <w:trPr>
          <w:trHeight w:val="1762"/>
        </w:trPr>
        <w:tc>
          <w:tcPr>
            <w:tcW w:w="540" w:type="dxa"/>
          </w:tcPr>
          <w:p w:rsidR="001163BD" w:rsidRPr="00E702B9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2" w:type="dxa"/>
          </w:tcPr>
          <w:p w:rsidR="001163BD" w:rsidRPr="005A04C9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04C9">
              <w:rPr>
                <w:rFonts w:ascii="Times New Roman" w:hAnsi="Times New Roman" w:cs="Times New Roman"/>
                <w:sz w:val="24"/>
                <w:szCs w:val="28"/>
              </w:rPr>
              <w:t>Технология аналитического контроля химических соединений</w:t>
            </w:r>
          </w:p>
        </w:tc>
        <w:tc>
          <w:tcPr>
            <w:tcW w:w="2426" w:type="dxa"/>
          </w:tcPr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Химические вещества</w:t>
            </w:r>
          </w:p>
        </w:tc>
        <w:tc>
          <w:tcPr>
            <w:tcW w:w="2331" w:type="dxa"/>
          </w:tcPr>
          <w:p w:rsidR="001163BD" w:rsidRPr="006068D3" w:rsidRDefault="001163BD" w:rsidP="001163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1163BD" w:rsidRPr="006068D3" w:rsidRDefault="001163BD" w:rsidP="001163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1163BD" w:rsidRPr="006068D3" w:rsidRDefault="001163BD" w:rsidP="001163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eastAsia="Times New Roman" w:hAnsi="Times New Roman" w:cs="Times New Roman"/>
                <w:lang w:eastAsia="ru-RU"/>
              </w:rPr>
              <w:t>Аллерголог</w:t>
            </w:r>
          </w:p>
        </w:tc>
        <w:tc>
          <w:tcPr>
            <w:tcW w:w="2403" w:type="dxa"/>
          </w:tcPr>
          <w:p w:rsidR="001163BD" w:rsidRPr="006068D3" w:rsidRDefault="001163BD" w:rsidP="001163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Специфическая </w:t>
            </w:r>
            <w:proofErr w:type="spellStart"/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аллергодиагностика</w:t>
            </w:r>
            <w:proofErr w:type="spellEnd"/>
          </w:p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eastAsia="Times New Roman" w:hAnsi="Times New Roman" w:cs="Times New Roman"/>
                <w:lang w:eastAsia="ru-RU"/>
              </w:rPr>
              <w:t xml:space="preserve">Спирометрия с </w:t>
            </w:r>
            <w:proofErr w:type="spellStart"/>
            <w:r w:rsidRPr="006068D3">
              <w:rPr>
                <w:rFonts w:ascii="Times New Roman" w:eastAsia="Times New Roman" w:hAnsi="Times New Roman" w:cs="Times New Roman"/>
                <w:lang w:eastAsia="ru-RU"/>
              </w:rPr>
              <w:t>бронходилятационной</w:t>
            </w:r>
            <w:proofErr w:type="spellEnd"/>
            <w:r w:rsidRPr="006068D3">
              <w:rPr>
                <w:rFonts w:ascii="Times New Roman" w:eastAsia="Times New Roman" w:hAnsi="Times New Roman" w:cs="Times New Roman"/>
                <w:lang w:eastAsia="ru-RU"/>
              </w:rPr>
              <w:t xml:space="preserve"> пробой</w:t>
            </w:r>
          </w:p>
        </w:tc>
        <w:tc>
          <w:tcPr>
            <w:tcW w:w="4321" w:type="dxa"/>
          </w:tcPr>
          <w:p w:rsidR="001163BD" w:rsidRPr="006068D3" w:rsidRDefault="001163BD" w:rsidP="001163BD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Заболевания нервной системы, </w:t>
            </w:r>
            <w:proofErr w:type="spell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опорнодвигательного</w:t>
            </w:r>
            <w:proofErr w:type="spellEnd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 аппарата, сердечнососудистой системы, органов зрения обоняния некорректируемое снижение остроты зрения; нарушение цветоразличения), иммунной системы, кожи, аллергии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</w:tc>
      </w:tr>
      <w:tr w:rsidR="001163BD" w:rsidRPr="001B3E81" w:rsidTr="007710FE">
        <w:trPr>
          <w:trHeight w:val="1762"/>
        </w:trPr>
        <w:tc>
          <w:tcPr>
            <w:tcW w:w="540" w:type="dxa"/>
          </w:tcPr>
          <w:p w:rsidR="001163BD" w:rsidRPr="001163BD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62" w:type="dxa"/>
          </w:tcPr>
          <w:p w:rsidR="001163BD" w:rsidRPr="005A04C9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04C9">
              <w:rPr>
                <w:rFonts w:ascii="Times New Roman" w:hAnsi="Times New Roman" w:cs="Times New Roman"/>
                <w:sz w:val="24"/>
                <w:szCs w:val="28"/>
              </w:rPr>
              <w:t>Открытые горные работы</w:t>
            </w:r>
          </w:p>
        </w:tc>
        <w:tc>
          <w:tcPr>
            <w:tcW w:w="2426" w:type="dxa"/>
          </w:tcPr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</w:t>
            </w:r>
            <w:r w:rsidR="00511EF5">
              <w:rPr>
                <w:rFonts w:ascii="Times New Roman" w:hAnsi="Times New Roman" w:cs="Times New Roman"/>
                <w:sz w:val="24"/>
                <w:szCs w:val="28"/>
              </w:rPr>
              <w:t>.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 4.3. </w:t>
            </w: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2331" w:type="dxa"/>
          </w:tcPr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Невролог</w:t>
            </w:r>
          </w:p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Офтальмолог</w:t>
            </w:r>
          </w:p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Хирург</w:t>
            </w:r>
          </w:p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Оториноларинголог</w:t>
            </w:r>
            <w:proofErr w:type="spellEnd"/>
          </w:p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Стоматолог</w:t>
            </w:r>
          </w:p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Дерматовенеролог</w:t>
            </w:r>
            <w:proofErr w:type="spellEnd"/>
          </w:p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Острота зрения</w:t>
            </w:r>
          </w:p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Спирометрия</w:t>
            </w:r>
          </w:p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Исследование вестибулярного анализатора</w:t>
            </w:r>
          </w:p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ФГДС</w:t>
            </w:r>
          </w:p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АЛТ</w:t>
            </w:r>
          </w:p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АСТ</w:t>
            </w:r>
          </w:p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Билирубин</w:t>
            </w:r>
          </w:p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УЗИ брюшной полости)</w:t>
            </w:r>
            <w:proofErr w:type="gramEnd"/>
          </w:p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1" w:type="dxa"/>
          </w:tcPr>
          <w:p w:rsidR="001163BD" w:rsidRPr="00A821BF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1) Грыжи с наклонностью к ущемлению, выпадение прямой кишки</w:t>
            </w:r>
          </w:p>
          <w:p w:rsidR="001163BD" w:rsidRPr="00A821BF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2) утратил силу</w:t>
            </w:r>
          </w:p>
          <w:p w:rsidR="001163BD" w:rsidRPr="00A821BF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3) Нарушение функции вестибулярного анализатора любой этиологии</w:t>
            </w:r>
          </w:p>
          <w:p w:rsidR="001163BD" w:rsidRPr="00A821BF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 xml:space="preserve">4)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Меньера</w:t>
            </w:r>
            <w:proofErr w:type="spellEnd"/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, лабиринтиты, вестибулярные кризы любой этиологии и др.)</w:t>
            </w:r>
          </w:p>
          <w:p w:rsidR="001163BD" w:rsidRPr="00A821BF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1163BD" w:rsidRPr="00A821BF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6) Острота зрения с коррекцией ниже 0,5 на одном глазу и ниже 0,2 - на другом</w:t>
            </w:r>
          </w:p>
          <w:p w:rsidR="001163BD" w:rsidRPr="00A821BF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7) Стойкое слезотечение, не поддающееся лечению</w:t>
            </w:r>
          </w:p>
          <w:p w:rsidR="001163BD" w:rsidRPr="00A821BF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 xml:space="preserve">8) Рецидивирующая язвенная болезнь желудка и 12-перстной кишки с </w:t>
            </w:r>
            <w:r w:rsidRPr="00A821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обострениями 2 раза и более за календарный год</w:t>
            </w:r>
          </w:p>
          <w:p w:rsidR="001163BD" w:rsidRPr="00A821BF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 xml:space="preserve">9) Хронические заболевания </w:t>
            </w:r>
            <w:proofErr w:type="spellStart"/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гепатобилиарной</w:t>
            </w:r>
            <w:proofErr w:type="spellEnd"/>
            <w:r w:rsidRPr="00A821BF">
              <w:rPr>
                <w:rFonts w:ascii="Times New Roman" w:hAnsi="Times New Roman" w:cs="Times New Roman"/>
                <w:sz w:val="24"/>
                <w:szCs w:val="28"/>
              </w:rPr>
              <w:t xml:space="preserve"> системы с обострениями 2 раза и более за календарный год</w:t>
            </w:r>
          </w:p>
          <w:p w:rsidR="001163BD" w:rsidRPr="00A821BF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10) Бронхиальная астма</w:t>
            </w:r>
          </w:p>
          <w:p w:rsidR="001163BD" w:rsidRPr="00A821BF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 xml:space="preserve">11) Хронические воспалительные и </w:t>
            </w:r>
            <w:proofErr w:type="spellStart"/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дисгормональные</w:t>
            </w:r>
            <w:proofErr w:type="spellEnd"/>
            <w:r w:rsidRPr="00A821BF">
              <w:rPr>
                <w:rFonts w:ascii="Times New Roman" w:hAnsi="Times New Roman" w:cs="Times New Roman"/>
                <w:sz w:val="24"/>
                <w:szCs w:val="28"/>
              </w:rPr>
              <w:t xml:space="preserve"> заболевания матки и придатков с частотой обострения 3 раза и более за календарный год</w:t>
            </w:r>
          </w:p>
          <w:p w:rsidR="001163BD" w:rsidRPr="00A821BF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12) Хронические болезни почек и мочевыводящих путей</w:t>
            </w:r>
          </w:p>
          <w:p w:rsidR="001163BD" w:rsidRPr="00A821BF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1163BD" w:rsidRPr="00A821BF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14) Хронические рецидивирующие заболевания кожи с частотой обострения 4 раза и более за календарный год</w:t>
            </w:r>
          </w:p>
          <w:p w:rsidR="001163BD" w:rsidRPr="00A821BF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15) Беременность и период лактации</w:t>
            </w:r>
          </w:p>
          <w:p w:rsidR="001163BD" w:rsidRPr="006068D3" w:rsidRDefault="001163BD" w:rsidP="001163B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5522" w:rsidRPr="001B3E81" w:rsidTr="007710FE">
        <w:trPr>
          <w:trHeight w:val="1762"/>
        </w:trPr>
        <w:tc>
          <w:tcPr>
            <w:tcW w:w="540" w:type="dxa"/>
          </w:tcPr>
          <w:p w:rsidR="004F5522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62" w:type="dxa"/>
          </w:tcPr>
          <w:p w:rsidR="004F5522" w:rsidRPr="005A04C9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163BD">
              <w:rPr>
                <w:rFonts w:ascii="Times New Roman" w:hAnsi="Times New Roman" w:cs="Times New Roman"/>
                <w:sz w:val="24"/>
                <w:szCs w:val="28"/>
              </w:rPr>
              <w:t>Техническая  эксплуатация    подъёмно – транспортных,  строительных,  дорожных  машин и  оборудования (по отраслям)</w:t>
            </w:r>
          </w:p>
        </w:tc>
        <w:tc>
          <w:tcPr>
            <w:tcW w:w="2426" w:type="dxa"/>
          </w:tcPr>
          <w:p w:rsidR="00AF748F" w:rsidRDefault="00AF748F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Прил. 2 п. 10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Работы, выполняемые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непосредственно на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механическом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оборудовании</w:t>
            </w:r>
            <w:proofErr w:type="gramEnd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, имеющем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открытые движущиеся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(вращающиеся) элементы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конструкции (токарные, </w:t>
            </w:r>
            <w:proofErr w:type="gramEnd"/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фрезерные и другие станки,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штамповочные прессы и др.)</w:t>
            </w:r>
          </w:p>
        </w:tc>
        <w:tc>
          <w:tcPr>
            <w:tcW w:w="2331" w:type="dxa"/>
          </w:tcPr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Офтальмолог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Невролог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Оториноларинголог</w:t>
            </w:r>
            <w:proofErr w:type="spellEnd"/>
          </w:p>
        </w:tc>
        <w:tc>
          <w:tcPr>
            <w:tcW w:w="2403" w:type="dxa"/>
          </w:tcPr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Поля зрения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Острота зрения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Исследование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вестибулярного анализатора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Аудиометрия</w:t>
            </w:r>
          </w:p>
        </w:tc>
        <w:tc>
          <w:tcPr>
            <w:tcW w:w="4321" w:type="dxa"/>
          </w:tcPr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1) Острота зрения с коррекцией ниже 0,5 на одном глазу,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ниже 0,2 - </w:t>
            </w: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 другом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2) Нарушение функции вестибулярного анализатора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любой этиологии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3) Заболевания любой этиологии, вызывающие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нарушение функции вестибулярного аппарата, синдромы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головокружения, нистагм (болезнь </w:t>
            </w:r>
            <w:proofErr w:type="spell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Меньера</w:t>
            </w:r>
            <w:proofErr w:type="spellEnd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End"/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лабиринтиты, вестибулярные кризы любой этиологии и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др.)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4) Стойкое понижение слуха (3 и более месяца) любой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этиологии, одно- или двустороннее (острота слуха: </w:t>
            </w:r>
            <w:proofErr w:type="gramEnd"/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шепотная речь менее 3 м), за исключением отсутствия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слуха, </w:t>
            </w: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выраженных</w:t>
            </w:r>
            <w:proofErr w:type="gramEnd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 и значительно выраженных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нарушений слуха (глухота и III, IV степень тугоухости) у </w:t>
            </w:r>
            <w:r w:rsidRPr="006068D3">
              <w:rPr>
                <w:rFonts w:ascii="Times New Roman" w:hAnsi="Times New Roman" w:cs="Times New Roman"/>
                <w:sz w:val="24"/>
                <w:szCs w:val="28"/>
              </w:rPr>
              <w:cr/>
              <w:t xml:space="preserve">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67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лиц, прошедших профессиональное обучение, в том числе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обучение безопасным методам и приемам выполнения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работ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5) Ограничение поля зрения более</w:t>
            </w: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End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 чем на 20° по любому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из меридианов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6) Беременность и период лактации</w:t>
            </w:r>
          </w:p>
        </w:tc>
      </w:tr>
      <w:tr w:rsidR="004F5522" w:rsidRPr="001B3E81" w:rsidTr="007710FE">
        <w:trPr>
          <w:trHeight w:val="1762"/>
        </w:trPr>
        <w:tc>
          <w:tcPr>
            <w:tcW w:w="540" w:type="dxa"/>
          </w:tcPr>
          <w:p w:rsidR="004F5522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2262" w:type="dxa"/>
          </w:tcPr>
          <w:p w:rsidR="004F5522" w:rsidRPr="001163BD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163BD">
              <w:rPr>
                <w:rFonts w:ascii="Times New Roman" w:hAnsi="Times New Roman" w:cs="Times New Roman"/>
                <w:sz w:val="24"/>
                <w:szCs w:val="28"/>
              </w:rPr>
              <w:t>Подземная разработка месторождений полезных ископаемых</w:t>
            </w:r>
          </w:p>
        </w:tc>
        <w:tc>
          <w:tcPr>
            <w:tcW w:w="2426" w:type="dxa"/>
          </w:tcPr>
          <w:p w:rsidR="004F5522" w:rsidRPr="006068D3" w:rsidRDefault="00AF748F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Прил. 2 п.12 </w:t>
            </w:r>
            <w:r w:rsidR="004F5522" w:rsidRPr="006068D3">
              <w:rPr>
                <w:rFonts w:ascii="Times New Roman" w:hAnsi="Times New Roman" w:cs="Times New Roman"/>
                <w:sz w:val="24"/>
                <w:szCs w:val="28"/>
              </w:rPr>
              <w:t>Подземные работы</w:t>
            </w:r>
          </w:p>
        </w:tc>
        <w:tc>
          <w:tcPr>
            <w:tcW w:w="2331" w:type="dxa"/>
          </w:tcPr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Офтальмолог,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Оториноларинголог</w:t>
            </w:r>
            <w:proofErr w:type="spellEnd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, Хирург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Стоматолог </w:t>
            </w:r>
          </w:p>
        </w:tc>
        <w:tc>
          <w:tcPr>
            <w:tcW w:w="2403" w:type="dxa"/>
          </w:tcPr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Спирометрия Исследование вестибулярного анализатора Острота зрения Поля зрения Аудиометрия Офтальмоскопия глазного дна</w:t>
            </w:r>
          </w:p>
        </w:tc>
        <w:tc>
          <w:tcPr>
            <w:tcW w:w="4321" w:type="dxa"/>
          </w:tcPr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1) Заболевание </w:t>
            </w: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сердечно-сосудистой</w:t>
            </w:r>
            <w:proofErr w:type="gramEnd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 системы, даже при наличии компенсации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3) Хронические заболевания органов дыхания с частотой обострения 3 раза и более за календарных год</w:t>
            </w:r>
            <w:proofErr w:type="gramEnd"/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4) Хронические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альвеолярная</w:t>
            </w:r>
            <w:proofErr w:type="gramEnd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 порея, стоматиты, периодонтит, анкилозы и контрактуры нижней челюсти, челюстной артрит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5) Общее физическое недоразвитие и недоразвитие опорно-двигательного аппарата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6) Доброкачественные новообразования, препятствующие выполнению работ в противогазах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7) Грыжи (все виды)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8) Облитерирующие заболевания сосудов вне зависимости от степени компенсации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9) Варикозная болезнь и </w:t>
            </w: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рецидивирующий</w:t>
            </w:r>
            <w:proofErr w:type="gramEnd"/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тромбофлебит нижних конечностей и геморроидальных вен. Лимфангиит и другие нарушения </w:t>
            </w:r>
            <w:proofErr w:type="spell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лимфооттока</w:t>
            </w:r>
            <w:proofErr w:type="spellEnd"/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10) Искривление носовой перегородки с нарушением функции носового дыхания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11) Хронические заболевания среднего уха с частотой обострения 3 раза и более за календарный год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13) Нарушение функции вестибулярного анализатора любой этиологии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14) Заболевание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Меньера</w:t>
            </w:r>
            <w:proofErr w:type="spellEnd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, лабиринтиты, вестибулярные кризы любой </w:t>
            </w:r>
            <w:proofErr w:type="spell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этилогии</w:t>
            </w:r>
            <w:proofErr w:type="spellEnd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 и др.)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15) Понижение остроты зрения ниже 0,8 на одном глазу и ниже 0,5 – на другом, коррекция не допускается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16)Хронические заболевания </w:t>
            </w:r>
            <w:proofErr w:type="spell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слезовыводящих</w:t>
            </w:r>
            <w:proofErr w:type="spellEnd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 путей, век, препятствующие полному их смыканию, свободному движению глазного яблока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17) Ограничение поля зрения более чем на 20º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18) Болезни эндокринной системы, требующие постоянной лекарственной коррекции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5522" w:rsidRPr="001B3E81" w:rsidTr="00D7356B">
        <w:trPr>
          <w:trHeight w:val="1503"/>
        </w:trPr>
        <w:tc>
          <w:tcPr>
            <w:tcW w:w="540" w:type="dxa"/>
          </w:tcPr>
          <w:p w:rsidR="004F5522" w:rsidRPr="00E702B9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2262" w:type="dxa"/>
          </w:tcPr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Повар</w:t>
            </w:r>
          </w:p>
        </w:tc>
        <w:tc>
          <w:tcPr>
            <w:tcW w:w="2426" w:type="dxa"/>
          </w:tcPr>
          <w:p w:rsidR="004F5522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Прил. 2. п. 15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Работы в организациях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общественного питания,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торговли, буфетах, на </w:t>
            </w: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пищеблоках, в том числе </w:t>
            </w: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транспорте</w:t>
            </w:r>
            <w:proofErr w:type="gramEnd"/>
          </w:p>
        </w:tc>
        <w:tc>
          <w:tcPr>
            <w:tcW w:w="2331" w:type="dxa"/>
          </w:tcPr>
          <w:p w:rsidR="004F5522" w:rsidRPr="002937C1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7C1">
              <w:rPr>
                <w:rFonts w:ascii="Times New Roman" w:hAnsi="Times New Roman" w:cs="Times New Roman"/>
                <w:sz w:val="24"/>
                <w:szCs w:val="28"/>
              </w:rPr>
              <w:t>Дерматовенеролог</w:t>
            </w:r>
            <w:proofErr w:type="spellEnd"/>
          </w:p>
          <w:p w:rsidR="004F5522" w:rsidRPr="002937C1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7C1">
              <w:rPr>
                <w:rFonts w:ascii="Times New Roman" w:hAnsi="Times New Roman" w:cs="Times New Roman"/>
                <w:sz w:val="24"/>
                <w:szCs w:val="28"/>
              </w:rPr>
              <w:t>Оториноларинголог</w:t>
            </w:r>
            <w:proofErr w:type="spellEnd"/>
          </w:p>
          <w:p w:rsidR="004F5522" w:rsidRPr="002937C1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937C1">
              <w:rPr>
                <w:rFonts w:ascii="Times New Roman" w:hAnsi="Times New Roman" w:cs="Times New Roman"/>
                <w:sz w:val="24"/>
                <w:szCs w:val="28"/>
              </w:rPr>
              <w:t>Стоматолог</w:t>
            </w:r>
          </w:p>
          <w:p w:rsidR="004F5522" w:rsidRPr="002937C1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937C1">
              <w:rPr>
                <w:rFonts w:ascii="Times New Roman" w:hAnsi="Times New Roman" w:cs="Times New Roman"/>
                <w:sz w:val="24"/>
                <w:szCs w:val="28"/>
              </w:rPr>
              <w:t>Инфекционист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4F5522" w:rsidRPr="007F6C4B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Рентгенография грудной клетки</w:t>
            </w:r>
          </w:p>
          <w:p w:rsidR="004F5522" w:rsidRPr="007F6C4B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Исследование крови на сифилис</w:t>
            </w:r>
          </w:p>
          <w:p w:rsidR="004F5522" w:rsidRPr="007F6C4B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эпидпоказаниям</w:t>
            </w:r>
            <w:proofErr w:type="spellEnd"/>
          </w:p>
          <w:p w:rsidR="004F5522" w:rsidRPr="007F6C4B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 xml:space="preserve">Мазок из зева и носа на наличие патогенного стафилококка при </w:t>
            </w:r>
            <w:r w:rsidRPr="007F6C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поступлении на работу, в дальнейшем - по </w:t>
            </w:r>
            <w:proofErr w:type="gramStart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медицинским</w:t>
            </w:r>
            <w:proofErr w:type="gramEnd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эпидпоказаниям</w:t>
            </w:r>
            <w:proofErr w:type="spellEnd"/>
          </w:p>
        </w:tc>
        <w:tc>
          <w:tcPr>
            <w:tcW w:w="4321" w:type="dxa"/>
          </w:tcPr>
          <w:p w:rsidR="004F5522" w:rsidRPr="007F6C4B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Заболевания и </w:t>
            </w:r>
            <w:proofErr w:type="spellStart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бактерионосительство</w:t>
            </w:r>
            <w:proofErr w:type="spellEnd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4F5522" w:rsidRPr="007F6C4B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1) брюшной тиф, паратифы, сальмонеллез, дизентерия;</w:t>
            </w:r>
          </w:p>
          <w:p w:rsidR="004F5522" w:rsidRPr="007F6C4B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2) гельминтозы;</w:t>
            </w:r>
          </w:p>
          <w:p w:rsidR="004F5522" w:rsidRPr="007F6C4B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3) сифилис в заразном периоде;</w:t>
            </w:r>
          </w:p>
          <w:p w:rsidR="004F5522" w:rsidRPr="007F6C4B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4) лепра;</w:t>
            </w:r>
          </w:p>
          <w:p w:rsidR="004F5522" w:rsidRPr="007F6C4B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5) педикулез;</w:t>
            </w:r>
          </w:p>
          <w:p w:rsidR="004F5522" w:rsidRPr="007F6C4B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F5522" w:rsidRPr="007F6C4B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 xml:space="preserve">7) заразные и деструктивные формы туберкулеза легких, внелегочный туберкулез с наличием свищей, </w:t>
            </w:r>
            <w:proofErr w:type="spellStart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бактериоурии</w:t>
            </w:r>
            <w:proofErr w:type="spellEnd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, туберкулезной волчанки лица и рук;</w:t>
            </w:r>
          </w:p>
          <w:p w:rsidR="004F5522" w:rsidRPr="007F6C4B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4F5522" w:rsidRPr="007F6C4B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  <w:p w:rsidR="004F5522" w:rsidRPr="007F6C4B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 xml:space="preserve">10) </w:t>
            </w:r>
            <w:proofErr w:type="spellStart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озена</w:t>
            </w:r>
            <w:proofErr w:type="spellEnd"/>
          </w:p>
          <w:p w:rsidR="004F5522" w:rsidRPr="006068D3" w:rsidRDefault="004F5522" w:rsidP="004F552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710FE" w:rsidRDefault="007710FE" w:rsidP="008C57E3">
      <w:pPr>
        <w:tabs>
          <w:tab w:val="left" w:pos="31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D39" w:rsidRDefault="008C57E3" w:rsidP="000E2D39">
      <w:pPr>
        <w:tabs>
          <w:tab w:val="left" w:pos="31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7E3">
        <w:rPr>
          <w:rFonts w:ascii="Times New Roman" w:hAnsi="Times New Roman" w:cs="Times New Roman"/>
          <w:sz w:val="28"/>
          <w:szCs w:val="28"/>
        </w:rPr>
        <w:t xml:space="preserve">Документы о прохождении медицинского осмотра необходимо сдать в приемную комиссию </w:t>
      </w:r>
    </w:p>
    <w:p w:rsidR="008C57E3" w:rsidRPr="008C57E3" w:rsidRDefault="008C57E3" w:rsidP="000E2D39">
      <w:pPr>
        <w:tabs>
          <w:tab w:val="left" w:pos="31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7E3">
        <w:rPr>
          <w:rFonts w:ascii="Times New Roman" w:hAnsi="Times New Roman" w:cs="Times New Roman"/>
          <w:sz w:val="28"/>
          <w:szCs w:val="28"/>
        </w:rPr>
        <w:t>ДО МОМЕНТА ЗАЧИСЛЕНИЯ.</w:t>
      </w:r>
    </w:p>
    <w:p w:rsidR="008C57E3" w:rsidRPr="008C57E3" w:rsidRDefault="008C57E3" w:rsidP="000E2D39">
      <w:pPr>
        <w:tabs>
          <w:tab w:val="left" w:pos="31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4013" w:rsidRPr="00DD4013" w:rsidRDefault="00DD4013" w:rsidP="00883CD4">
      <w:pPr>
        <w:tabs>
          <w:tab w:val="left" w:pos="31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D4013" w:rsidRPr="00DD4013" w:rsidSect="007710FE">
      <w:pgSz w:w="15840" w:h="12240" w:orient="landscape"/>
      <w:pgMar w:top="426" w:right="81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737"/>
    <w:multiLevelType w:val="hybridMultilevel"/>
    <w:tmpl w:val="80F0E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426D"/>
    <w:multiLevelType w:val="hybridMultilevel"/>
    <w:tmpl w:val="E2DE1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E9"/>
    <w:rsid w:val="00001098"/>
    <w:rsid w:val="00042D18"/>
    <w:rsid w:val="00050113"/>
    <w:rsid w:val="0007089F"/>
    <w:rsid w:val="000806F7"/>
    <w:rsid w:val="000834C4"/>
    <w:rsid w:val="000C6D9E"/>
    <w:rsid w:val="000E2D39"/>
    <w:rsid w:val="00107704"/>
    <w:rsid w:val="00115E19"/>
    <w:rsid w:val="001163BD"/>
    <w:rsid w:val="00121411"/>
    <w:rsid w:val="00134376"/>
    <w:rsid w:val="00191890"/>
    <w:rsid w:val="001A4231"/>
    <w:rsid w:val="001B3E81"/>
    <w:rsid w:val="001D3683"/>
    <w:rsid w:val="001E61BD"/>
    <w:rsid w:val="002038A9"/>
    <w:rsid w:val="0021362F"/>
    <w:rsid w:val="00221D24"/>
    <w:rsid w:val="00227770"/>
    <w:rsid w:val="00271CA7"/>
    <w:rsid w:val="002937C1"/>
    <w:rsid w:val="002B7EB8"/>
    <w:rsid w:val="00347301"/>
    <w:rsid w:val="00355870"/>
    <w:rsid w:val="003656B4"/>
    <w:rsid w:val="00393427"/>
    <w:rsid w:val="003E6F62"/>
    <w:rsid w:val="004014A2"/>
    <w:rsid w:val="00453AE4"/>
    <w:rsid w:val="00457EF0"/>
    <w:rsid w:val="004C7AF0"/>
    <w:rsid w:val="004F5522"/>
    <w:rsid w:val="00511EF5"/>
    <w:rsid w:val="0054560C"/>
    <w:rsid w:val="00550B5E"/>
    <w:rsid w:val="00552709"/>
    <w:rsid w:val="00556AF9"/>
    <w:rsid w:val="005617D3"/>
    <w:rsid w:val="005A04C9"/>
    <w:rsid w:val="005A31AD"/>
    <w:rsid w:val="005D0FD2"/>
    <w:rsid w:val="006068D3"/>
    <w:rsid w:val="00621848"/>
    <w:rsid w:val="00673BF2"/>
    <w:rsid w:val="00677068"/>
    <w:rsid w:val="006E3401"/>
    <w:rsid w:val="00700924"/>
    <w:rsid w:val="007345AD"/>
    <w:rsid w:val="007710FE"/>
    <w:rsid w:val="007727CA"/>
    <w:rsid w:val="00797A06"/>
    <w:rsid w:val="007D3B54"/>
    <w:rsid w:val="007F58C6"/>
    <w:rsid w:val="007F6C4B"/>
    <w:rsid w:val="008639C1"/>
    <w:rsid w:val="00883CD4"/>
    <w:rsid w:val="00892249"/>
    <w:rsid w:val="008A5630"/>
    <w:rsid w:val="008A5BB8"/>
    <w:rsid w:val="008C57E3"/>
    <w:rsid w:val="008E0262"/>
    <w:rsid w:val="009517F3"/>
    <w:rsid w:val="0098600D"/>
    <w:rsid w:val="00996CE9"/>
    <w:rsid w:val="00A145A9"/>
    <w:rsid w:val="00A821BF"/>
    <w:rsid w:val="00A97650"/>
    <w:rsid w:val="00AE4BAE"/>
    <w:rsid w:val="00AF748F"/>
    <w:rsid w:val="00B902C3"/>
    <w:rsid w:val="00C224BC"/>
    <w:rsid w:val="00C93CAF"/>
    <w:rsid w:val="00CB4C95"/>
    <w:rsid w:val="00CC0B4B"/>
    <w:rsid w:val="00CC626E"/>
    <w:rsid w:val="00D34047"/>
    <w:rsid w:val="00D426BE"/>
    <w:rsid w:val="00D55574"/>
    <w:rsid w:val="00D5565E"/>
    <w:rsid w:val="00D7356B"/>
    <w:rsid w:val="00D77F08"/>
    <w:rsid w:val="00DD2CC6"/>
    <w:rsid w:val="00DD4013"/>
    <w:rsid w:val="00DD41D5"/>
    <w:rsid w:val="00DE12B6"/>
    <w:rsid w:val="00E064DB"/>
    <w:rsid w:val="00E35F47"/>
    <w:rsid w:val="00E61748"/>
    <w:rsid w:val="00E702B9"/>
    <w:rsid w:val="00E762F6"/>
    <w:rsid w:val="00EA45FD"/>
    <w:rsid w:val="00F01040"/>
    <w:rsid w:val="00F059F6"/>
    <w:rsid w:val="00FA2661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0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2249"/>
    <w:pPr>
      <w:ind w:left="720"/>
      <w:contextualSpacing/>
    </w:pPr>
  </w:style>
  <w:style w:type="paragraph" w:customStyle="1" w:styleId="Default">
    <w:name w:val="Default"/>
    <w:rsid w:val="00121411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0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2249"/>
    <w:pPr>
      <w:ind w:left="720"/>
      <w:contextualSpacing/>
    </w:pPr>
  </w:style>
  <w:style w:type="paragraph" w:customStyle="1" w:styleId="Default">
    <w:name w:val="Default"/>
    <w:rsid w:val="00121411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2E7DD-9BCD-40C6-B4F6-D23A94FD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u20301</dc:creator>
  <cp:lastModifiedBy>user</cp:lastModifiedBy>
  <cp:revision>61</cp:revision>
  <cp:lastPrinted>2020-02-26T03:05:00Z</cp:lastPrinted>
  <dcterms:created xsi:type="dcterms:W3CDTF">2019-06-03T00:52:00Z</dcterms:created>
  <dcterms:modified xsi:type="dcterms:W3CDTF">2021-03-02T01:25:00Z</dcterms:modified>
</cp:coreProperties>
</file>