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53" w:rsidRDefault="00B83B53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</w:t>
      </w: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DE74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Чегдомынский горно-технологический </w:t>
      </w: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техникум»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C70733" w:rsidP="00C70733">
      <w:pPr>
        <w:widowControl w:val="0"/>
        <w:suppressLineNumbers/>
        <w:suppressAutoHyphens/>
        <w:spacing w:after="0" w:line="360" w:lineRule="auto"/>
        <w:ind w:firstLine="709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</w:t>
      </w:r>
      <w:r w:rsidR="00D417AE"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Аналитический отчет</w:t>
      </w:r>
    </w:p>
    <w:p w:rsidR="00A779CB" w:rsidRPr="00FA5DF1" w:rsidRDefault="00D417AE" w:rsidP="00C70733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по </w:t>
      </w:r>
      <w:r w:rsidR="00A779CB"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профессиональной деятельности педагогического работника Хабаровского края</w:t>
      </w:r>
    </w:p>
    <w:p w:rsidR="00A779CB" w:rsidRPr="007C37F9" w:rsidRDefault="00541C91" w:rsidP="00C70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A779CB" w:rsidRPr="00541C91" w:rsidRDefault="00541C91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1C91">
        <w:rPr>
          <w:rFonts w:ascii="Times New Roman" w:hAnsi="Times New Roman" w:cs="Times New Roman"/>
          <w:color w:val="FF0000"/>
          <w:sz w:val="28"/>
          <w:szCs w:val="28"/>
        </w:rPr>
        <w:t xml:space="preserve">преподавателя 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«</w:t>
      </w:r>
      <w:r w:rsidR="00DE7483">
        <w:rPr>
          <w:rFonts w:ascii="Times New Roman" w:hAnsi="Times New Roman" w:cs="Times New Roman"/>
          <w:sz w:val="28"/>
          <w:szCs w:val="28"/>
        </w:rPr>
        <w:t>Чегдомынский горно-технологический</w:t>
      </w:r>
      <w:r w:rsidRPr="00FA5DF1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A779CB" w:rsidRPr="00FA5DF1" w:rsidRDefault="00DE7483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 Чегдомын, Центральная,</w:t>
      </w:r>
      <w:r w:rsidR="00A779CB" w:rsidRPr="00FA5DF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779CB" w:rsidRPr="00F771CB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71CB">
        <w:rPr>
          <w:rFonts w:ascii="Times New Roman" w:hAnsi="Times New Roman" w:cs="Times New Roman"/>
          <w:color w:val="FF0000"/>
          <w:sz w:val="28"/>
          <w:szCs w:val="28"/>
        </w:rPr>
        <w:t>тел. 8 (421</w:t>
      </w:r>
      <w:r w:rsidR="00DE748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F771C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E7483">
        <w:rPr>
          <w:rFonts w:ascii="Times New Roman" w:hAnsi="Times New Roman" w:cs="Times New Roman"/>
          <w:color w:val="FF0000"/>
          <w:sz w:val="28"/>
          <w:szCs w:val="28"/>
        </w:rPr>
        <w:t>95-34</w:t>
      </w:r>
      <w:r w:rsidRPr="00F771CB">
        <w:rPr>
          <w:rFonts w:ascii="Times New Roman" w:hAnsi="Times New Roman" w:cs="Times New Roman"/>
          <w:color w:val="FF0000"/>
          <w:sz w:val="28"/>
          <w:szCs w:val="28"/>
        </w:rPr>
        <w:t>-2</w:t>
      </w:r>
      <w:r w:rsidR="00DE748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F771C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779CB" w:rsidRPr="00F771CB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71CB">
        <w:rPr>
          <w:rFonts w:ascii="Times New Roman" w:hAnsi="Times New Roman" w:cs="Times New Roman"/>
          <w:color w:val="FF0000"/>
          <w:sz w:val="28"/>
          <w:szCs w:val="28"/>
        </w:rPr>
        <w:t xml:space="preserve">тел. сот. </w:t>
      </w:r>
      <w:r w:rsidR="00F771CB" w:rsidRPr="00F771CB">
        <w:rPr>
          <w:rFonts w:ascii="YS Text" w:hAnsi="YS Text"/>
          <w:color w:val="FF0000"/>
          <w:sz w:val="28"/>
          <w:szCs w:val="28"/>
          <w:shd w:val="clear" w:color="auto" w:fill="FFFFFF"/>
        </w:rPr>
        <w:t>8(000)000-00-00</w:t>
      </w:r>
    </w:p>
    <w:p w:rsidR="00A779CB" w:rsidRPr="00DE7483" w:rsidRDefault="00E033D5" w:rsidP="00CE78E2">
      <w:pPr>
        <w:pStyle w:val="ad"/>
        <w:spacing w:line="360" w:lineRule="auto"/>
        <w:ind w:firstLine="709"/>
        <w:jc w:val="center"/>
        <w:rPr>
          <w:rFonts w:ascii="Times New Roman" w:cs="Times New Roman"/>
          <w:bCs/>
          <w:color w:val="FF0000"/>
          <w:sz w:val="28"/>
          <w:szCs w:val="28"/>
        </w:rPr>
      </w:pPr>
      <w:r w:rsidRPr="00F771CB">
        <w:rPr>
          <w:rFonts w:ascii="Times New Roman" w:cs="Times New Roman"/>
          <w:bCs/>
          <w:color w:val="FF0000"/>
          <w:sz w:val="28"/>
          <w:szCs w:val="28"/>
          <w:lang w:val="en-US"/>
        </w:rPr>
        <w:t>e</w:t>
      </w:r>
      <w:r w:rsidRPr="00DE7483">
        <w:rPr>
          <w:rFonts w:ascii="Times New Roman" w:cs="Times New Roman"/>
          <w:bCs/>
          <w:color w:val="FF0000"/>
          <w:sz w:val="28"/>
          <w:szCs w:val="28"/>
        </w:rPr>
        <w:t>-</w:t>
      </w:r>
      <w:r w:rsidR="00A779CB" w:rsidRPr="00F771CB">
        <w:rPr>
          <w:rFonts w:ascii="Times New Roman" w:cs="Times New Roman"/>
          <w:bCs/>
          <w:color w:val="FF0000"/>
          <w:sz w:val="28"/>
          <w:szCs w:val="28"/>
          <w:lang w:val="en-US"/>
        </w:rPr>
        <w:t>mail</w:t>
      </w:r>
      <w:r w:rsidR="00F771CB" w:rsidRPr="00DE7483">
        <w:rPr>
          <w:rFonts w:ascii="Times New Roman" w:cs="Times New Roman"/>
          <w:bCs/>
          <w:color w:val="FF0000"/>
          <w:sz w:val="28"/>
          <w:szCs w:val="28"/>
        </w:rPr>
        <w:t xml:space="preserve">: </w:t>
      </w:r>
      <w:r w:rsidR="00F771CB" w:rsidRPr="00F771CB">
        <w:rPr>
          <w:rFonts w:ascii="YS Text" w:hAnsi="YS Text"/>
          <w:color w:val="FF0000"/>
          <w:sz w:val="28"/>
          <w:szCs w:val="28"/>
          <w:shd w:val="clear" w:color="auto" w:fill="FFFFFF"/>
          <w:lang w:val="en-US"/>
        </w:rPr>
        <w:t>ivanov</w:t>
      </w:r>
      <w:r w:rsidR="00F771CB" w:rsidRPr="00DE7483">
        <w:rPr>
          <w:rFonts w:ascii="YS Text" w:hAnsi="YS Text"/>
          <w:color w:val="FF0000"/>
          <w:sz w:val="28"/>
          <w:szCs w:val="28"/>
          <w:shd w:val="clear" w:color="auto" w:fill="FFFFFF"/>
        </w:rPr>
        <w:t>@</w:t>
      </w:r>
      <w:r w:rsidR="00F771CB" w:rsidRPr="00F771CB">
        <w:rPr>
          <w:rFonts w:ascii="YS Text" w:hAnsi="YS Text"/>
          <w:color w:val="FF0000"/>
          <w:sz w:val="28"/>
          <w:szCs w:val="28"/>
          <w:shd w:val="clear" w:color="auto" w:fill="FFFFFF"/>
          <w:lang w:val="en-US"/>
        </w:rPr>
        <w:t>mail</w:t>
      </w:r>
      <w:r w:rsidR="00F771CB" w:rsidRPr="00DE7483">
        <w:rPr>
          <w:rFonts w:ascii="YS Text" w:hAnsi="YS Text"/>
          <w:color w:val="FF0000"/>
          <w:sz w:val="28"/>
          <w:szCs w:val="28"/>
          <w:shd w:val="clear" w:color="auto" w:fill="FFFFFF"/>
        </w:rPr>
        <w:t>.</w:t>
      </w:r>
      <w:r w:rsidR="00F771CB" w:rsidRPr="00F771CB">
        <w:rPr>
          <w:rFonts w:ascii="YS Text" w:hAnsi="YS Text"/>
          <w:color w:val="FF0000"/>
          <w:sz w:val="28"/>
          <w:szCs w:val="28"/>
          <w:shd w:val="clear" w:color="auto" w:fill="FFFFFF"/>
          <w:lang w:val="en-US"/>
        </w:rPr>
        <w:t>ru</w:t>
      </w:r>
    </w:p>
    <w:p w:rsidR="00A779CB" w:rsidRPr="00DE7483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DE7483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DE7483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9CB" w:rsidRPr="00DE7483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9CB" w:rsidRPr="00DE7483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9CB" w:rsidRPr="00DE7483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779CB" w:rsidRPr="00DE7483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779CB" w:rsidRPr="00FA5DF1" w:rsidRDefault="00A779CB" w:rsidP="001020C9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FA5DF1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Хабаровский край</w:t>
      </w:r>
    </w:p>
    <w:p w:rsidR="00A779CB" w:rsidRPr="00B83B53" w:rsidRDefault="00111835" w:rsidP="001020C9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B83B53"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hi-IN" w:bidi="hi-IN"/>
        </w:rPr>
        <w:t>202</w:t>
      </w:r>
      <w:r w:rsidR="00B83B53"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hi-IN" w:bidi="hi-IN"/>
        </w:rPr>
        <w:t>_г.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9629C" w:rsidRPr="00FA5DF1" w:rsidRDefault="0099629C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779CB" w:rsidRPr="00FA5DF1" w:rsidRDefault="00A779CB" w:rsidP="008B159A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68"/>
        <w:gridCol w:w="651"/>
      </w:tblGrid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 xml:space="preserve">Раздел 1.  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Информационно – аналитический отчет педагогического работника о профессиональной деятельности в межаттестационный период</w:t>
            </w:r>
          </w:p>
        </w:tc>
        <w:tc>
          <w:tcPr>
            <w:tcW w:w="651" w:type="dxa"/>
            <w:vAlign w:val="bottom"/>
          </w:tcPr>
          <w:p w:rsidR="00A779CB" w:rsidRPr="009F521F" w:rsidRDefault="009F521F" w:rsidP="003A76FF">
            <w:pPr>
              <w:spacing w:after="0" w:line="240" w:lineRule="auto"/>
              <w:jc w:val="both"/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  <w:t>1</w:t>
            </w: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1.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FA5DF1">
              <w:rPr>
                <w:rFonts w:eastAsia="MS Mincho"/>
                <w:sz w:val="28"/>
                <w:szCs w:val="28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2.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</w:p>
        </w:tc>
        <w:tc>
          <w:tcPr>
            <w:tcW w:w="651" w:type="dxa"/>
            <w:vAlign w:val="bottom"/>
          </w:tcPr>
          <w:p w:rsidR="00A779CB" w:rsidRPr="009F521F" w:rsidRDefault="009F521F" w:rsidP="00C15AA7">
            <w:pPr>
              <w:spacing w:after="0" w:line="240" w:lineRule="auto"/>
              <w:jc w:val="both"/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</w:pPr>
            <w:r w:rsidRPr="009F521F"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  <w:t>n</w:t>
            </w: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3.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Выявление и развитие способностей,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FA5DF1">
              <w:rPr>
                <w:rFonts w:eastAsia="MS Mincho"/>
                <w:sz w:val="28"/>
                <w:szCs w:val="28"/>
              </w:rPr>
              <w:t>)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4.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</w:rPr>
              <w:t>Л</w:t>
            </w:r>
            <w:r w:rsidRPr="00FA5DF1">
              <w:rPr>
                <w:rFonts w:eastAsia="Times New Roman"/>
                <w:sz w:val="28"/>
                <w:szCs w:val="28"/>
              </w:rPr>
              <w:t xml:space="preserve">ичный вклад </w:t>
            </w:r>
            <w:r w:rsidRPr="00FA5DF1">
              <w:rPr>
                <w:rFonts w:eastAsia="MS Mincho"/>
                <w:sz w:val="28"/>
                <w:szCs w:val="28"/>
              </w:rPr>
              <w:t xml:space="preserve">педагогического работника </w:t>
            </w:r>
            <w:r w:rsidRPr="00FA5DF1">
              <w:rPr>
                <w:rFonts w:eastAsia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</w:t>
            </w:r>
            <w:r w:rsidRPr="00FA5DF1">
              <w:rPr>
                <w:rFonts w:eastAsia="MS Mincho"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5.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FA5DF1">
              <w:rPr>
                <w:rFonts w:eastAsia="Times New Roman"/>
                <w:b/>
                <w:sz w:val="28"/>
                <w:szCs w:val="28"/>
              </w:rPr>
              <w:t>Критерий 6.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Личностные и профессиональные качества педагогического работника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A5DF1">
              <w:rPr>
                <w:rFonts w:eastAsia="Times New Roman"/>
                <w:b/>
                <w:sz w:val="28"/>
                <w:szCs w:val="28"/>
              </w:rPr>
              <w:t>Критерий 7.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Видеозапись уроков, учебных занятий, воспитательных, аналитических и других мероприятий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Bidi"/>
              </w:rPr>
              <w:lastRenderedPageBreak/>
              <w:br w:type="page"/>
            </w:r>
            <w:r w:rsidR="00A779CB" w:rsidRPr="00FA5DF1">
              <w:rPr>
                <w:rFonts w:eastAsia="MS Mincho"/>
                <w:b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51" w:type="dxa"/>
            <w:vAlign w:val="bottom"/>
          </w:tcPr>
          <w:p w:rsidR="00A779CB" w:rsidRPr="00C70733" w:rsidRDefault="00C7073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</w:t>
            </w: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8B159A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2.      </w:t>
            </w:r>
          </w:p>
        </w:tc>
        <w:tc>
          <w:tcPr>
            <w:tcW w:w="651" w:type="dxa"/>
            <w:vAlign w:val="bottom"/>
          </w:tcPr>
          <w:p w:rsidR="00B83B53" w:rsidRPr="00C70733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</w:t>
            </w: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51" w:type="dxa"/>
            <w:vAlign w:val="bottom"/>
          </w:tcPr>
          <w:p w:rsidR="00B83B53" w:rsidRPr="00C70733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….</w:t>
            </w: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5. 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>Приложение</w:t>
            </w:r>
            <w:r>
              <w:rPr>
                <w:rFonts w:eastAsia="MS Mincho"/>
                <w:sz w:val="28"/>
                <w:szCs w:val="28"/>
                <w:lang w:eastAsia="ru-RU"/>
              </w:rPr>
              <w:t xml:space="preserve"> 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 7.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8.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9.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10.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>
              <w:rPr>
                <w:rFonts w:eastAsia="MS Mincho"/>
                <w:sz w:val="28"/>
                <w:szCs w:val="28"/>
                <w:lang w:val="en-US" w:eastAsia="ru-RU"/>
              </w:rPr>
              <w:t>N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</w:tbl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D61" w:rsidRPr="00FA5DF1" w:rsidRDefault="00D50D61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41C91" w:rsidRDefault="00541C91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:rsidR="00541C91" w:rsidRDefault="00541C91" w:rsidP="00541C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РАЗЪЯСНЕНИЯ К СОСТАВЛЕНИЮ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ИНФОРМАЦИОННО-АНАЛИТИЧЕСКОГО ОТЧЕТА ПЕДАГОГИЧЕСКОГО РАБОТНИКА </w:t>
      </w:r>
    </w:p>
    <w:p w:rsidR="00541C91" w:rsidRPr="00DC30EA" w:rsidRDefault="00541C91" w:rsidP="00541C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О ПРОФЕССИОНАЛЬНОЙ ДЕЯТЕЛЬНОСТИ В МЕЖАТТЕСТАЦИОННЫЙ ПЕРИОД</w:t>
      </w:r>
      <w:r>
        <w:rPr>
          <w:rStyle w:val="af1"/>
          <w:rFonts w:ascii="Times New Roman" w:eastAsia="Calibri" w:hAnsi="Times New Roman"/>
          <w:b/>
          <w:sz w:val="28"/>
          <w:szCs w:val="28"/>
        </w:rPr>
        <w:footnoteReference w:id="1"/>
      </w:r>
    </w:p>
    <w:p w:rsidR="00541C91" w:rsidRPr="00DC30E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Критерий 1 «Результаты освоения обучающимися образовательных программ по итогам мониторингов, проводимых организацией»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23)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 1.1. «Динамика учебных достижений обучающихся»</w:t>
      </w:r>
    </w:p>
    <w:p w:rsidR="00541C91" w:rsidRPr="00470776" w:rsidRDefault="00541C91" w:rsidP="00541C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8)</w:t>
      </w:r>
    </w:p>
    <w:p w:rsidR="00541C91" w:rsidRPr="000B72BB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Результаты обучающихся по данному показателю предоставляются</w:t>
      </w:r>
      <w:r w:rsidRPr="00DC30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педагогическим работником по всем группам за каждый год межаттестационного периода (по выбору аттестуемого педагогического работника). Если педагог преподает </w:t>
      </w:r>
      <w:r w:rsidRPr="000B72BB">
        <w:rPr>
          <w:rFonts w:ascii="Times New Roman" w:eastAsia="Calibri" w:hAnsi="Times New Roman" w:cs="Times New Roman"/>
          <w:sz w:val="28"/>
          <w:szCs w:val="28"/>
        </w:rPr>
        <w:t>несколько учебных дисциплин, результаты могут быть представлены или только по одной учебной дисциплине, или по двум и более, но по</w:t>
      </w:r>
      <w:r w:rsidRPr="000B72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>каждому из них на примере всех групп за межаттестационный период.</w:t>
      </w: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sz w:val="28"/>
          <w:szCs w:val="28"/>
        </w:rPr>
        <w:t>1.1.1.</w:t>
      </w: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Доля обучающихся, освоивших основную профессиональную </w:t>
      </w:r>
      <w:r w:rsidRPr="00D67806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>программу, программу учебной дисциплины/междисциплинарного курса/ профессионального модуля по итогам семестра/учебного года (по группам за межаттестационный период):</w:t>
      </w:r>
    </w:p>
    <w:p w:rsidR="00541C91" w:rsidRPr="000B72BB" w:rsidRDefault="00541C91" w:rsidP="00541C91">
      <w:pPr>
        <w:pStyle w:val="a8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Calibri" w:hAnsi="Times New Roman"/>
          <w:sz w:val="28"/>
          <w:szCs w:val="28"/>
        </w:rPr>
      </w:pPr>
      <w:r w:rsidRPr="000B72BB">
        <w:rPr>
          <w:rFonts w:ascii="Times New Roman" w:eastAsia="Calibri" w:hAnsi="Times New Roman"/>
          <w:sz w:val="28"/>
          <w:szCs w:val="28"/>
        </w:rPr>
        <w:t>показатель не раскрыт или менее 100%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94"/>
        <w:gridCol w:w="1399"/>
        <w:gridCol w:w="2091"/>
        <w:gridCol w:w="1878"/>
        <w:gridCol w:w="1559"/>
      </w:tblGrid>
      <w:tr w:rsidR="00541C91" w:rsidRPr="000B72BB" w:rsidTr="007A6AD4">
        <w:tc>
          <w:tcPr>
            <w:tcW w:w="1526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4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399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Кол-во обучаю-</w:t>
            </w:r>
          </w:p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щихся</w:t>
            </w:r>
          </w:p>
        </w:tc>
        <w:tc>
          <w:tcPr>
            <w:tcW w:w="2091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Кол-во обучающихся, освоивших программу</w:t>
            </w:r>
          </w:p>
        </w:tc>
        <w:tc>
          <w:tcPr>
            <w:tcW w:w="1878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Доля обучающихся, освоивших программу</w:t>
            </w: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Показатель усвоения</w:t>
            </w:r>
          </w:p>
        </w:tc>
      </w:tr>
      <w:tr w:rsidR="00541C91" w:rsidRPr="00FB6034" w:rsidTr="007A6AD4">
        <w:tc>
          <w:tcPr>
            <w:tcW w:w="1526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  <w:r w:rsidRPr="000B72BB">
              <w:rPr>
                <w:sz w:val="28"/>
                <w:szCs w:val="28"/>
              </w:rPr>
              <w:t>100%</w:t>
            </w: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AE43F0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43F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AE43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справка о результатах внутреннего мониторинга учебных достижений обучающихся, заверенная руководителем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F497D"/>
          <w:sz w:val="28"/>
          <w:szCs w:val="28"/>
        </w:rPr>
      </w:pPr>
      <w:r w:rsidRPr="00C67A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1.1.2. </w:t>
      </w:r>
      <w:r w:rsidRPr="00C67A1B">
        <w:rPr>
          <w:rFonts w:ascii="Times New Roman" w:eastAsia="Calibri" w:hAnsi="Times New Roman" w:cs="Times New Roman"/>
          <w:sz w:val="28"/>
          <w:szCs w:val="28"/>
        </w:rPr>
        <w:t>Для преподавателей учебных дисциплин общеобразовательного цикла показатели годового значения среднего балла по учебной дисциплине (по всем группам, приходящимся на межаттестационный период, по каждой группе отдельно</w:t>
      </w:r>
      <w:r w:rsidRPr="00DC30E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годового значения среднего балла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B72BB">
        <w:rPr>
          <w:rFonts w:ascii="Times New Roman" w:eastAsia="Calibri" w:hAnsi="Times New Roman" w:cs="Times New Roman"/>
          <w:sz w:val="28"/>
          <w:szCs w:val="28"/>
        </w:rPr>
        <w:t>учебной дисциплине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(направлению деятельности) в межаттестационный период.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eastAsia="ru-RU"/>
        </w:rPr>
      </w:pPr>
    </w:p>
    <w:tbl>
      <w:tblPr>
        <w:tblW w:w="9659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276"/>
        <w:gridCol w:w="1276"/>
        <w:gridCol w:w="1154"/>
        <w:gridCol w:w="1275"/>
      </w:tblGrid>
      <w:tr w:rsidR="00541C91" w:rsidRPr="000B72BB" w:rsidTr="007A6AD4">
        <w:trPr>
          <w:trHeight w:val="12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(направление деятельности) /группа</w:t>
            </w:r>
          </w:p>
        </w:tc>
        <w:tc>
          <w:tcPr>
            <w:tcW w:w="68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дисциплине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(направлению деятельности)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значения</w:t>
            </w:r>
          </w:p>
        </w:tc>
      </w:tr>
      <w:tr w:rsidR="00541C91" w:rsidRPr="000B72BB" w:rsidTr="007A6AD4">
        <w:trPr>
          <w:trHeight w:val="24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72BB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0B72BB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данным.</w:t>
      </w: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1.1.2.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>Для преподавателей общепрофессиональных дисциплин, междисциплинарных курсов, мастеров производственного обучения результаты защиты курсовых работ, выпускных квалификационных работ, производственной и учебной практики (показатели значения среднего балла) (по всем группам, приходящимся на межаттестационный период, по каждой группе отдельно</w:t>
      </w:r>
      <w:r w:rsidRPr="000B72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Показатели качества знаний обучающихся по </w:t>
      </w:r>
      <w:r w:rsidRPr="000B72BB">
        <w:rPr>
          <w:rFonts w:ascii="Times New Roman" w:eastAsia="Calibri" w:hAnsi="Times New Roman" w:cs="Times New Roman"/>
          <w:sz w:val="28"/>
          <w:szCs w:val="28"/>
        </w:rPr>
        <w:t>учебной дисциплине</w:t>
      </w: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(направлению деятельности) в межаттестационный период (доля обучающихся (выпускников), (в %), получивших отметки «4» и «5» по итогам учебного года).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416"/>
        <w:gridCol w:w="1276"/>
        <w:gridCol w:w="1276"/>
        <w:gridCol w:w="1276"/>
        <w:gridCol w:w="1701"/>
      </w:tblGrid>
      <w:tr w:rsidR="00541C91" w:rsidRPr="000B72BB" w:rsidTr="007A6AD4">
        <w:trPr>
          <w:trHeight w:val="137"/>
          <w:jc w:val="center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деятельности) / группа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обучающихся по предмету (в %)</w:t>
            </w:r>
          </w:p>
        </w:tc>
      </w:tr>
      <w:tr w:rsidR="00541C91" w:rsidRPr="00DC30EA" w:rsidTr="007A6AD4">
        <w:trPr>
          <w:trHeight w:val="269"/>
          <w:jc w:val="center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541C91" w:rsidRPr="00AE43F0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41C91" w:rsidRPr="00DC30EA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результаты внешнего независимого мониторинга, то их можно представить в этом разделе, например: </w:t>
      </w:r>
    </w:p>
    <w:p w:rsidR="00541C91" w:rsidRPr="00AE43F0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оказатели учебных достижений обучающихся по результатам внешнего независимого мониторинга в межаттестационный период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C91" w:rsidRPr="00DC30EA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результаты единых контрольных работ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профессиям/специальностям, результаты итоговой аттестации обучающихся)</w:t>
      </w:r>
    </w:p>
    <w:p w:rsidR="00541C91" w:rsidRPr="00EA5F72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521"/>
        <w:gridCol w:w="1701"/>
        <w:gridCol w:w="1559"/>
        <w:gridCol w:w="1701"/>
        <w:gridCol w:w="1488"/>
      </w:tblGrid>
      <w:tr w:rsidR="00541C91" w:rsidRPr="000B72BB" w:rsidTr="007A6AD4">
        <w:trPr>
          <w:trHeight w:val="173"/>
          <w:jc w:val="center"/>
        </w:trPr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деятельности) / группа</w:t>
            </w: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учебных достижений обучающихся по результатам внешнего, независимого мониторинга</w:t>
            </w:r>
          </w:p>
        </w:tc>
      </w:tr>
      <w:tr w:rsidR="00541C91" w:rsidRPr="000B72BB" w:rsidTr="007A6AD4">
        <w:trPr>
          <w:trHeight w:val="153"/>
          <w:jc w:val="center"/>
        </w:trPr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72BB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0B72BB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результатах внутреннего мониторинга, справка о результатах внешнего независимого мониторинга учебных достижений обучающихся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1.1.3.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творческих, исследовательских, проектных работ обучающихся по учебной дисциплине, профессиональному модулю (направлению деятельности), осуществляемых под руководством педагогического работника: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410"/>
        <w:gridCol w:w="1417"/>
        <w:gridCol w:w="1046"/>
        <w:gridCol w:w="3543"/>
      </w:tblGrid>
      <w:tr w:rsidR="00541C91" w:rsidRPr="00DC30EA" w:rsidTr="007A6AD4">
        <w:trPr>
          <w:jc w:val="center"/>
        </w:trPr>
        <w:tc>
          <w:tcPr>
            <w:tcW w:w="1331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417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46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Темы работ</w:t>
            </w:r>
          </w:p>
        </w:tc>
        <w:tc>
          <w:tcPr>
            <w:tcW w:w="3543" w:type="dxa"/>
            <w:vAlign w:val="center"/>
          </w:tcPr>
          <w:p w:rsidR="00541C91" w:rsidRPr="00AE43F0" w:rsidRDefault="00541C91" w:rsidP="007A6AD4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pacing w:val="-4"/>
                <w:sz w:val="24"/>
                <w:szCs w:val="24"/>
              </w:rPr>
              <w:t>Соотношение количество обучающихся к количеству работ (%)</w:t>
            </w: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п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>оложительную динамику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количества творческих, исследовательских, проектных работ и положительную динамику количества обучающихся по учебной дисциплине, междисциплинарному курсу участвующих в создании таких работ (если таковая имеется)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перечень тем творческих, исследовательских, проектных работ; творческие, исследовательские, проектные работы обучающихся не более трех.</w:t>
      </w:r>
    </w:p>
    <w:p w:rsidR="00541C91" w:rsidRPr="00AE43F0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1.2. Показатель «Результаты деятельности педагогического работника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в области социализации обучающихся»</w:t>
      </w:r>
    </w:p>
    <w:p w:rsidR="00541C91" w:rsidRPr="00470776" w:rsidRDefault="00541C91" w:rsidP="00541C9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1.2.1. Создает условия для социализации обучающихся: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этап социализации обучающегося (процесса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иобщения к социальной жизни, ко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заключается в усвоении человеком системы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норм, установок, об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разцов поведения, присущих данному обществу, социальной общности, группе) приходится на время обучения студента в образовательной организации. Педагогическому работнику нужно показать, как он способствует успешному развитию общих компетенций</w:t>
      </w:r>
      <w:r w:rsidRPr="00B2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ФГОС СПО, включению их в жизнь общества, в свою будущую профессиональную деятельность. При этом педагог не обязательно выступает в роли куратора/классного руководителя. 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воспитательной системы строятся на основе методики коллективных творческих дел, в основе которых лежат деятельностные технологии, имеющие практическую направленность, позволяющие обучающимся самостоятельно активно включаться в решение конкретных задач, используя свой жизненный опыт лидерских качеств. Направление социализирующей деятельности задают общие компетенции, которыми необходимо обладать обучающимися после освоения программы СПО.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Педагогический работник кратко описывает организуемые им условия, содержание, формы и методы работы, направленные на приобретение обучающимися опыта социальных отношений (взаимопомощи, взаимоподдержки, сопереживания, сотрудничества), ценностных установок, умения работать в группе, команде, принимать социальные и этические обязательства.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Педагог описывает обоснованно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используемые разнообразные, в том числе инновационные формы (арттехнологии, технологии музейного образования, игровые технологии, деловые игры), проводит мероприятия в соответствии с планом работы. </w:t>
      </w: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Если проводятся диагностические</w:t>
      </w:r>
      <w:r w:rsidRPr="00703C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исследования в этом направлении, то можно приложить их результаты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план (программа) по социализации,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видеозапись, конспекты, сценарии занятий, мероприятий социализирующего характера;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фото-, видеоматериалы.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1.2.2.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Обучающиеся участвуют в самоуправлении в пределах возрастных компетенций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педагогический работник описывает характер участия обучающихся в самоуправлении группой, в деятельности общественных организаций, объединений.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модель самоуправления в группе;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фото-, видеоматериалы.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1.2.3.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Обучающиеся активно участвуют в 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значимых делах, социально-образовательных проектах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отражает участие обучающихся в массовых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мероприятиях (акциях, социальных проектах), направленных на помощь пожилым людям, инвалидам, детям-сиротам, на благоустройство территории, улучшение качества окружающей среды.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817"/>
        <w:gridCol w:w="1134"/>
        <w:gridCol w:w="2268"/>
      </w:tblGrid>
      <w:tr w:rsidR="00541C91" w:rsidRPr="00DC30EA" w:rsidTr="007A6AD4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дел, социально-образовательных проектов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вовлеченных обучающихся (в %)</w:t>
            </w:r>
          </w:p>
        </w:tc>
      </w:tr>
      <w:tr w:rsidR="00541C91" w:rsidRPr="00DC30EA" w:rsidTr="007A6AD4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п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>оложительную динамику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доли обучающихся, вовлеченных в социально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0EA">
        <w:rPr>
          <w:rFonts w:ascii="Times New Roman" w:eastAsia="Calibri" w:hAnsi="Times New Roman" w:cs="Times New Roman"/>
          <w:sz w:val="24"/>
          <w:szCs w:val="24"/>
        </w:rPr>
        <w:t>значимые дела, социально-образовательные проекты (не менее 15% и/или 25%); обучающиеся инициируют и организуют социально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значимую деятельность; обучающиеся имеют положительные отзывы, благодарственные письма о проведенных мероприятиях на уровне образовательной организации </w:t>
      </w:r>
      <w:r w:rsidRPr="00DC30E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городском/, краевом уровнях.</w:t>
      </w:r>
    </w:p>
    <w:p w:rsidR="00541C91" w:rsidRPr="00B5518A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описание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значимых проектов;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видеозапись, конспекты, сценарии занятий, мероприятий социализирующего характера;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копии грамот, благодарственных писем, отзывы представителей общественности, властных структур, в которых дана оценка социальной активности обучающихся, воспитанников.</w:t>
      </w:r>
    </w:p>
    <w:p w:rsidR="00541C91" w:rsidRPr="00AE43F0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 «Познавательная активность обучающихся по учебной дисциплине, профессиональному модулю (направлению деятельности)»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9)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1.3.1.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Педагогический работник организует внеаудиторную деятельность по учебной дисциплине, профессиональному модулю (направлению деятельности)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показатель отражает внеурочную деятельность педагога, которая нацелена не только на индивидуальную работу с одаренными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детьми, но и на массовое вовлечение обучающихся в проектную, исследовательскую, творческую,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спортивную деятельность. Педагог представляет применяемые им формы и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внеурочной деятельности по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(направлению деятельности) и отражает охват обучающихся внеурочной деятельностью.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984"/>
        <w:gridCol w:w="1560"/>
      </w:tblGrid>
      <w:tr w:rsidR="00541C91" w:rsidRPr="008F1D0A" w:rsidTr="007A6AD4">
        <w:trPr>
          <w:trHeight w:val="257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внеурочной деятельностью (в %)</w:t>
            </w:r>
          </w:p>
        </w:tc>
      </w:tr>
      <w:tr w:rsidR="00541C91" w:rsidRPr="008F1D0A" w:rsidTr="007A6AD4">
        <w:trPr>
          <w:trHeight w:val="37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41C91" w:rsidRPr="008F1D0A" w:rsidTr="007A6AD4">
        <w:trPr>
          <w:trHeight w:val="4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91" w:rsidRPr="008F1D0A" w:rsidTr="007A6AD4">
        <w:trPr>
          <w:trHeight w:val="9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то, что педагог обоснованно, в системе, проводит мероприятия в соответствии с планом работы, используя разнообразные, в том числе инновационные формы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планы внеаудиторной деятельности по </w:t>
      </w:r>
      <w:r w:rsidRPr="000B72BB"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дисциплине (направлению деятельности).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1.3.2. </w:t>
      </w:r>
      <w:r w:rsidRPr="00DC30EA">
        <w:rPr>
          <w:rFonts w:ascii="Times New Roman" w:eastAsia="Calibri" w:hAnsi="Times New Roman" w:cs="Times New Roman"/>
          <w:sz w:val="28"/>
          <w:szCs w:val="28"/>
        </w:rPr>
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доли обучающихся, занимающихся в предметных кружках, секциях, факультативах по предмету (направлению деятельности), которыми руководит педагогический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541C91" w:rsidRPr="000B72BB" w:rsidTr="007A6AD4">
        <w:trPr>
          <w:trHeight w:val="8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кружка, секции, факультатива по учебной дисциплине  (направлению деятельности)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41C91" w:rsidRPr="000B72BB" w:rsidTr="007A6AD4">
        <w:trPr>
          <w:trHeight w:val="211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BB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 в таблице данным, указав (при наличии таковой) на стабильную динамику не менее 15% (от всех обучающихся у аттестующегося педагога); положительную не менее 25% (от группы обучающихся).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участников, планы, программы и анализ работы кружков, секций, факультативов.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1.3.3.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доли обучающихся (в %), занимающихся в предметной секции научного сообщества, обучающихся по профилю преподаваемой учебной дисциплины, профессиональному модулю (направлению деятельности) педагогического работника.</w:t>
      </w:r>
      <w:r w:rsidRPr="000B72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доли обучающихся, занимающихся в предметной секции научного сообщества обучающихся, малой академии по профилю преподаваемой учебной дисциплины (направлению деятельности) педагогического работника.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541C91" w:rsidRPr="000B72BB" w:rsidTr="007A6AD4">
        <w:trPr>
          <w:trHeight w:val="21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секции научного сообщества обучающихся, малой академии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41C91" w:rsidRPr="00DC30EA" w:rsidTr="007A6AD4">
        <w:trPr>
          <w:trHeight w:val="3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AE43F0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 в таблице данным, указав на стабильную или положительную динамику (при наличии таковой)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C91" w:rsidRPr="00B5518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C30EA">
        <w:rPr>
          <w:rFonts w:ascii="Times New Roman" w:eastAsia="Calibri" w:hAnsi="Times New Roman" w:cs="Times New Roman"/>
          <w:sz w:val="28"/>
          <w:szCs w:val="28"/>
        </w:rPr>
        <w:t>писки участников, занимающихся научно-</w:t>
      </w:r>
      <w:r w:rsidRPr="00DC30EA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исследовательской деятельностью, другие документы, подтверждающие участие обучающихся в работе научного сообщества.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1.3.4.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мотивации к изучению учебной дисциплины, профессионального модуля (по направлению деятельности) (по результатам диагностики):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мотивационной сферы учебной деятельности является важным фактором развития личности обучающегося как активного деятеля, определяет направление и содержание активности личности. Вовлеченность в деятельность, активность, инициативность в ней, удовлетворенность собой и своим результатом обеспечивают осмысленность, понимание значимости происходящего, являются основой для дальнейшего самосовершенствования и самореализации человека.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представляет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диагностических исследований мотивации обучающихся к изучению учебной дисциплины (деятельности по направлению) в динамике (с временным интервалом) на примере 2</w:t>
      </w:r>
      <w:r w:rsidRPr="000B7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групп. 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психолог), по методикам, предложенным в разделе «Методики психолого-педагогической диагностики» настоящего сборника. Могут использоваться другие признанные методики (в этом случае они прилагаются).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03"/>
        <w:gridCol w:w="604"/>
        <w:gridCol w:w="494"/>
        <w:gridCol w:w="715"/>
        <w:gridCol w:w="419"/>
        <w:gridCol w:w="567"/>
        <w:gridCol w:w="567"/>
        <w:gridCol w:w="709"/>
        <w:gridCol w:w="425"/>
        <w:gridCol w:w="709"/>
        <w:gridCol w:w="567"/>
        <w:gridCol w:w="567"/>
        <w:gridCol w:w="425"/>
        <w:gridCol w:w="567"/>
        <w:gridCol w:w="567"/>
      </w:tblGrid>
      <w:tr w:rsidR="00541C91" w:rsidRPr="000B72BB" w:rsidTr="007A6AD4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0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(в %) с высоким, средним и низким уровнем мотивации к изучению учебной дисциплины  (направлению деятельности)</w:t>
            </w:r>
          </w:p>
        </w:tc>
      </w:tr>
      <w:tr w:rsidR="00541C91" w:rsidRPr="000B72BB" w:rsidTr="007A6AD4">
        <w:trPr>
          <w:trHeight w:val="3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41C91" w:rsidRPr="000B72BB" w:rsidTr="007A6AD4">
        <w:trPr>
          <w:trHeight w:val="3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BB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данным, указав на средний и высокий уровень мотивации (не менее, чем у 70% обучающихся)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опросов, анкетирования; а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нализ результатов диагностики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1.3.5.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участвует в профориентационной работе/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 выпускников образовательной организации.</w:t>
      </w:r>
      <w:r w:rsidRPr="00DC30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 п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работы, показатели трудоустройства.</w:t>
      </w:r>
    </w:p>
    <w:p w:rsidR="00541C91" w:rsidRPr="00D90564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2 «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едерации от 5 августа 2013 г. №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662»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11)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2.1. Показатель «Результаты итоговой аттестации обучающихся»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Максимальное количество баллов – 8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2.1.1.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Динамика качества подготовки обучающихся (доля обучающихся (в %), получивших отметки «4» и «5») по результатам входного контроля, промежуточной аттестации, государственной итоговой аттестации (в форме дифференцированного зачета/экзамена/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квалификационного экзамена) на примере всех групп (по каждой группе отдельно), приходящихся на межаттестационный период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90564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Итоги внутреннего мониторинга успеваемости студентов </w:t>
      </w:r>
    </w:p>
    <w:p w:rsidR="00541C91" w:rsidRPr="00533E2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8"/>
        <w:gridCol w:w="990"/>
        <w:gridCol w:w="1559"/>
        <w:gridCol w:w="709"/>
        <w:gridCol w:w="567"/>
        <w:gridCol w:w="567"/>
        <w:gridCol w:w="425"/>
        <w:gridCol w:w="1418"/>
        <w:gridCol w:w="1419"/>
      </w:tblGrid>
      <w:tr w:rsidR="00541C91" w:rsidRPr="00DC30EA" w:rsidTr="007A6AD4">
        <w:trPr>
          <w:trHeight w:val="390"/>
          <w:jc w:val="center"/>
        </w:trPr>
        <w:tc>
          <w:tcPr>
            <w:tcW w:w="709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41C91" w:rsidRPr="00DC30EA" w:rsidTr="007A6AD4">
        <w:trPr>
          <w:trHeight w:val="276"/>
          <w:jc w:val="center"/>
        </w:trPr>
        <w:tc>
          <w:tcPr>
            <w:tcW w:w="70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1C91" w:rsidRPr="00533E2A" w:rsidRDefault="00541C91" w:rsidP="00541C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835740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3574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83574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справка о результатах внутреннего мониторинга учебных достижений обучающихся, заверенная руководителем образовательной организации; копии протоколов промежуточной, итоговой аттестации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2.1.2. Наличие выпускников, имеющих высокие достижения в обучении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протоколов итоговой аттестации, заверенные руководителем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90564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2.2.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Показатель «Использование результатов мониторингов в работе»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2.2.1. </w:t>
      </w:r>
      <w:r w:rsidRPr="00DC30EA">
        <w:rPr>
          <w:rFonts w:ascii="Times New Roman" w:eastAsia="Calibri" w:hAnsi="Times New Roman" w:cs="Times New Roman"/>
          <w:sz w:val="28"/>
          <w:szCs w:val="28"/>
        </w:rPr>
        <w:t>Использует результаты мониторингов для планирования и коррекции образовательного процесса.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Рекомендуется показать в информационно-аналитическом отчете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как педагог анализирует и обобщает результаты мониторингов, принимает решения по коррекции образовательного процесса; планирует и организует индивидуальную работу с обучающимися по результатам мониторингов; взаимодействует с коллегами по ликвидации пробелов обучающихся с целью достижения более высоких результатов учебных достижений.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(отчет) педагога по результатам мониторингов.</w:t>
      </w:r>
    </w:p>
    <w:p w:rsidR="00541C91" w:rsidRPr="00D90564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3 «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с направлениями педагогической работы, по которым такие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проводятся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17)</w:t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 3.1. «Выявление и развитие способностей обучающихся </w:t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к научной (интеллектуальной), творческой,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физкультурно-спортивной деятельности»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5)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3.1.1. Организует работу с обучающимися, имеющими способности к научной (интеллектуальной), творческой, физкультурно-спортивной деятельности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835740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выявления талантливых обучающихся</w:t>
      </w:r>
      <w:r w:rsidRPr="0083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кратко поясняет, какую работу организует для выявления талантливых обучающихся (тестирование, участие в конкурсах, олимпиадах и другие способы). Разработка и реализация индивидуальных планов обучения талантливых обучающихся.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обозначить, какие особые формы, методы и приемы используются в работе с талантливыми обучающимися в рамках аудиторных и внеаудиторных занятий.  Приложить разработанный совместно с обучающимся его индивидуальный план обучения, отражающий персональный путь реализации личностного потенциала в образовании.</w:t>
      </w: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учета индивидуальных достижений талантливых обучающихся (портфолио). Аттестуемый педагог показывает, как отслеживает и учитывает успехи и достижения талантливых обучающихся.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481780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</w:t>
      </w:r>
      <w:r w:rsidRPr="00DC30EA">
        <w:rPr>
          <w:rFonts w:ascii="Times New Roman" w:eastAsia="Calibri" w:hAnsi="Times New Roman" w:cs="Times New Roman"/>
          <w:sz w:val="28"/>
          <w:szCs w:val="28"/>
        </w:rPr>
        <w:t>, другие формы выявления способных обучающихся; индивидуальный план обучения способных обучающихся, портфолио, карты творческого роста.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Публикации, электронные адреса (ссылки на страницы) или Screen Shot личной страницы способных обучающихся на сайте образовательной организации или личного сайта.</w:t>
      </w:r>
    </w:p>
    <w:p w:rsidR="00541C91" w:rsidRPr="00D90564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3.2. Показатель «Результаты участия обучающихся в олимпиадах, конкурсах, фестивалях, соревнованиях и других мероприятиях»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3.2.1. Наличие участников, призеров,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участие в которых осуществлялось под руководством педагогического работника.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участников, призеров и победителей конференций, конкурсов, олимпиад по предмету (направлению деятельности), конкурсов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мастер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по профессии/специальности, концертов, фестивалей, соревнований разных уровней.</w:t>
      </w:r>
    </w:p>
    <w:p w:rsidR="00541C91" w:rsidRPr="00533E2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991"/>
        <w:gridCol w:w="3459"/>
        <w:gridCol w:w="1712"/>
        <w:gridCol w:w="1465"/>
      </w:tblGrid>
      <w:tr w:rsidR="00541C91" w:rsidRPr="00DC30EA" w:rsidTr="007A6AD4">
        <w:trPr>
          <w:trHeight w:val="820"/>
          <w:jc w:val="center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конференций, конкурсов, олимпиад по предмету (направлению деятельности), фестивалей, соревнований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/ призер / победитель)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533E2A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сетевых проектах, конкурсах разных уровней</w:t>
      </w:r>
    </w:p>
    <w:p w:rsidR="00541C91" w:rsidRPr="00533E2A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615"/>
        <w:gridCol w:w="2123"/>
        <w:gridCol w:w="2693"/>
        <w:gridCol w:w="2196"/>
      </w:tblGrid>
      <w:tr w:rsidR="00541C91" w:rsidRPr="00DC30EA" w:rsidTr="007A6AD4">
        <w:trPr>
          <w:trHeight w:val="748"/>
          <w:jc w:val="center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сетевого проекта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/ призер / победитель)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533E2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копии дипломов, грамот, сертификатов обучающихся; 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программы олимпиад, конкурсов, фестивалей,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>смотров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, выставок и других мероприятий по предмету,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>протоколы соревнований.</w:t>
      </w:r>
    </w:p>
    <w:p w:rsidR="00541C91" w:rsidRPr="00C67A1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Pr="00DC30EA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4 «Л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ичный вклад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работника 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62)</w:t>
      </w:r>
    </w:p>
    <w:p w:rsidR="00541C91" w:rsidRPr="00DC30EA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 4.1. 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14)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Совершенствует и развивает методы, средства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развитие известных методов и средств обучения и воспитания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Изменяющиеся условия образовательной деятельности, новые запросы обучающихся и работодателей,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Аттестуемому педагогу нужно кратко обосновать собственный опыт педагогической деятельности, основанный на совершенствовании и развитии известных методов и средств обучения и воспитания.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раскрывает их суть и результаты.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описания должно быть понятно, в чем целесообразность проводимых им усовершенствований, в чем конкретно они проявляются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положительные результаты обучения и воспитания обучающихся дают.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опыт аттестуемого педагогического работника был обобщен в образовательной организации, на краевом 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вне, можно приложить его описание, информационную карту опыта инновационной педагогической деятельности педагога.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воспитательных, методических мероприятий, демонстрирующие практическое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применение новых образовательных технологий.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Продуктивно использует новые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Обоснование выбора конкретных современных образовательных технологий, используемых в практической деятельности, и описание способов их применения. Педагог поясняет, почему и какие конкретно технологии использует, как это связано с целями и задачами, условиями обучения, особенностями группы, реальными потребностями и возможностями участников образовательного процесса. Также следует, ссылаясь на прилагаемые видеозаписи, разработки занятий, мероприятий, </w:t>
      </w: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которые демонстрируют практическое владение разными технологиями, отразить, в каком объеме (на уровне отдельных элементов или комбинации отдельных элементов разных технологий, на уровне целостной 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системы) используется та или иная технология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Внедряя в образовательный процесс современные технологии, педагогу необходимо четко представлять, какие результаты могут дать применяемые технологии, обязательно делать «замеры» этих результатов.  Используя новую технологию, педагогу нужно одновременно вводить и средства диагностики её эффективности. Здесь важно показать результаты, заданные именно применяемой технологией (чаще всего они диагностируются с помощью психолого-педагогических методов), а также диагностический инструментарий, который при этом использовался.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воспитательных, методических мероприятий, демонстрирующие практическое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применение новых образовательных технологий.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Использует информационно-коммуникационные технологии в образовательном процессе.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Владение навыками работы с интерактивной доской, электронной почтой, Интернет-ресурсами; использование обучающих программ, цифровых образовательных ресурсов и средств</w:t>
      </w: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Представляется краткая информация о работе педагога с интерактивной доской, электронной почтой, Интернет-ресурсами. Также педагогический работник кратко обосновывает уместность использования и описывает способы применения (или делает комментарии, если это представлено на видеозаписи) обучающих программ, цифровых образовательных ресурсов и средств в образовательном процессе (на 1</w:t>
      </w:r>
      <w:r w:rsidRPr="000B72BB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–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 пример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Использование ИКТ в образовательном процессе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418"/>
        <w:gridCol w:w="1415"/>
        <w:gridCol w:w="1243"/>
      </w:tblGrid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Эпизодическое использование ИКТ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Применение при изучении отдельных тем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Систематическое использование ИКТ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видеозаписи, демонстрирующие практическое применение аттестуемым педагогом цифровых образовательных ресурсов и средств; электронные адреса (ссылки на страницы) или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ScreenShot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форумов, дистанционных курсов, подтверждающие Интернет-активность аттестуемого.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4.1.4. Создает здоровьесберегающую среду.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Раскрывая деятельность по этому направлению,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работнику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следует ориентироваться на создание у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для рационального сочетания труда и отдыха обучающихся в образовательном процессе.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условиям можно отнести использование в образовательном процессе здоровьесберегающих приемов, методов, форм, технологий; соблюдение здоровьесберегающего режима, в том числе при использовании технических средств обучения, информационно-коммуникационных технологий; организацию перемен; соблюдение двигательного режима (утренняя гимнастика, динамические паузы, часы здоровья); оформление кабинетов.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Создание психологически комфортных условий в процессе обучения. Благоприятный эмоционально-психологический климат в группе на учебных занятиях, здоровьесберегающий стиль общения; наличие эмоциональных разрядок, «вдохновляющий» характер проведения опросов и оценивания (справедливое, развивающее оценивание), содействие развитию у обучающихся адекватной самооценки. Аттестуемый педагог кратко описывает приемы, применяемые им для создания психологически комфортных условий в образовательном процессе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включает проведение совместных физкультурно-оздоровительных мероприятий, тематических досугов, развивающих у обучающихся мотивацию к здоровому образу жизни.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может быть представлена в виде таблицы: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225"/>
        <w:gridCol w:w="3049"/>
      </w:tblGrid>
      <w:tr w:rsidR="00541C91" w:rsidRPr="000B72BB" w:rsidTr="007A6AD4">
        <w:trPr>
          <w:trHeight w:val="386"/>
          <w:jc w:val="center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</w:p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компонент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выбора</w:t>
            </w: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уроков, демонстрирующая практическое применение аттестуемым педагогом здоровьесберегающих технологий в образовательном процессе; планы мероприятий, направленных на развитие культуры здоровья; отзывы обучающихся.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4.2. Показатель «Система индивидуальной работы с обучающимися»</w:t>
      </w:r>
    </w:p>
    <w:p w:rsidR="00541C91" w:rsidRPr="00470776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11)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Организует индивидуальную работу с обучающимися, имеющими затруднения в обучении и развитии. 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Выявляет причины затруднений в обучении и развитии обучающихся; разрабатывает и реализует индивидуальные «маршруты» обучающихся, имеющих затруднения в обучении и развитии; проводит дистанционное консультирование</w:t>
      </w:r>
      <w:r w:rsidRPr="000A72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разных формах; обеспечивает положительную динамику учебных достижений обучающихся, имеющих затруднения в обучении и развитии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инструментарий, другие формы выявления обучающихся, имеющих затруднения в обучении и развитии; план (другие формы), отражающий индивидуальную работу с обучающимися, имеющими затруднения в обучении и развитии; индивидуальный «маршрут»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воспитанников (не менее двух); ссылки на страницы или Screen Shot консультационных площадок.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Организует индивидуальную работу с обучающимися из социально неблагополучных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нужно описать проводимые мероприятия, обеспечивающие связь с родителями (классные часы, беседы, взаимодействие посредством информационных технологий). Рекомендуется приложить разработанную методику работы с обучающимися из социально неблагополучных семей.</w:t>
      </w:r>
    </w:p>
    <w:p w:rsidR="00541C91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DC30EA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(другие формы), отражающий индивидуальную работу с обучающимися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из социально неблагополучных семей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Показатель «</w:t>
      </w: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Участие в экспериментальной, </w:t>
      </w:r>
    </w:p>
    <w:p w:rsidR="00541C91" w:rsidRPr="00DC30EA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инновационной деятельности»</w:t>
      </w:r>
    </w:p>
    <w:p w:rsidR="00541C91" w:rsidRPr="00470776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9)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Инновационная деятельность в целях модернизации и развития образования предполагает создание, поиск и апробацию</w:t>
      </w:r>
      <w:r w:rsidRPr="002C3C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новых эффективных образцов педагогической деятельности, их внедрение в образовательный процесс. Аттестуемый педагогический работник раскрывает тематику, содержание и результаты инновационной деятельности, в которой он принимал участие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4.3.1. Участвует в работе проблемной (творческой) группы/временного научно-исследовательского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5245"/>
        <w:gridCol w:w="3383"/>
      </w:tblGrid>
      <w:tr w:rsidR="00541C91" w:rsidRPr="00DC30EA" w:rsidTr="007A6AD4">
        <w:trPr>
          <w:trHeight w:val="604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 проблемной (творческой) группы, временного научно-исследовательского коллектива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заключалось участие, результаты деятельности</w:t>
            </w:r>
          </w:p>
        </w:tc>
      </w:tr>
      <w:tr w:rsidR="00541C91" w:rsidRPr="00DC30EA" w:rsidTr="007A6AD4">
        <w:trPr>
          <w:trHeight w:val="53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1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21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планы работы (протоколы заседаний) проблемной (творческой) группы, временного научно-исследовательского коллектива</w:t>
      </w:r>
      <w:r w:rsidRPr="00DC3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4.3.2. Участвует в одной из форм инновационного поиска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 представляет информацию о своем участии в опытно-экспериментальной научно-исследовательской работе апробации.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18"/>
        <w:gridCol w:w="2552"/>
        <w:gridCol w:w="2220"/>
      </w:tblGrid>
      <w:tr w:rsidR="00541C91" w:rsidRPr="00DC30EA" w:rsidTr="007A6AD4">
        <w:trPr>
          <w:trHeight w:val="1081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уровень опытно-экспериментальной, научно-исследовательской работы, апробации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подтверждающего документа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заключалось участие, результаты деятельности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участие в одной из форм инновационного поиска и результативности этой деятельности</w:t>
      </w:r>
    </w:p>
    <w:p w:rsidR="00541C91" w:rsidRPr="002C3C58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4.4. Показатель «Транслирование опыта практических результатов профессиональной деятельности, 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экспериментальной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и инновационной»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10)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4.4.1. Опыт работы внесен в банк данных инновационного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внесении педагогического опыта в банк данных инновационного 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486"/>
        <w:gridCol w:w="5423"/>
      </w:tblGrid>
      <w:tr w:rsidR="00541C91" w:rsidRPr="00DC30EA" w:rsidTr="007A6AD4">
        <w:trPr>
          <w:trHeight w:val="39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педагогического опыта</w:t>
            </w:r>
          </w:p>
        </w:tc>
        <w:tc>
          <w:tcPr>
            <w:tcW w:w="5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 о внесении опыта в соответствующий банк данных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(удостоверения, сертификата) или решения о внесении педагогического опыта в банк данных соответствующего уровня.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4.4.2. 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отражает проведение мастер-классов, педагогических мастерских, обучающих и деловых игр, тренингов, участие (с докладами, сообщениями) в семинарах, конференциях, педагогических чтениях и других формах педагогического общения.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2442"/>
        <w:gridCol w:w="3775"/>
        <w:gridCol w:w="1843"/>
      </w:tblGrid>
      <w:tr w:rsidR="00541C91" w:rsidRPr="00DC30EA" w:rsidTr="007A6AD4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проведения мероприятия по диссеминации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участия, тема</w:t>
            </w:r>
          </w:p>
        </w:tc>
      </w:tr>
      <w:tr w:rsidR="00541C91" w:rsidRPr="00DC30EA" w:rsidTr="007A6AD4"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2C3C58" w:rsidRDefault="00541C91" w:rsidP="007A6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копии программ мероприятий по распространению педагогического опыта.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4.4.3. 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3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6355"/>
        <w:gridCol w:w="1692"/>
      </w:tblGrid>
      <w:tr w:rsidR="00541C91" w:rsidRPr="00DC30EA" w:rsidTr="007A6AD4">
        <w:trPr>
          <w:trHeight w:val="732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педагогического образования, переподготовки и повышения квалификации, привлекшей педагогического работника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участия, тема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0761"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  <w:t>Способ подтверждения:</w:t>
      </w:r>
      <w:r w:rsidRPr="003D07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копия документа о проведении мероприятий в системе педагогического образования, переподготовки и повышения квалификации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4.4.4. Наличие научно-методических публикаций по проблемам образования и воспитания обучающихся, имеющих соответствующий гриф и выходные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tbl>
      <w:tblPr>
        <w:tblW w:w="939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3332"/>
        <w:gridCol w:w="4443"/>
      </w:tblGrid>
      <w:tr w:rsidR="00541C91" w:rsidRPr="00DC30EA" w:rsidTr="007A6AD4">
        <w:trPr>
          <w:trHeight w:val="407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публикации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библиографические данные, копии публикаций.</w:t>
      </w:r>
    </w:p>
    <w:p w:rsidR="00541C91" w:rsidRPr="002C3C58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4.5. Показатель «</w:t>
      </w:r>
      <w:r w:rsidRPr="000B72B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Непрерывность образования 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6)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Модернизация образования предъявляет новые требования к деятельности педагогических работников, заключающиеся в готовности и способности выполнять педагогическую деятельность в новых условиях. Перед педагогом встает задача непрерывного образования, совершенствования профессиональных компетенций. В данном показателе отражается, как педагог решает эту задачу через систему повышения квалификации</w:t>
      </w:r>
      <w:r w:rsidRPr="000B7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по дополнительным профессиональным образовательным программам в объеме не менее 144 часов, включающим общетеоретический блок (72 часа) и профильный блок (72 часа); участие в профессиональных конференциях, круглых столах, Интернет-форумах. </w:t>
      </w:r>
      <w:r w:rsidRPr="000B72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Дополнительно может быть приложена программа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фессионального развития (саморазвития) педагога.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Педагогическому работнику также нужно отразить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информационно-аналитическом отчете,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каким образом он </w:t>
      </w:r>
      <w:r w:rsidRPr="00DC30EA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 новые знания в практической деятельности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квалификацию и проходит обучение: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115"/>
        <w:gridCol w:w="1843"/>
        <w:gridCol w:w="1423"/>
        <w:gridCol w:w="2404"/>
      </w:tblGrid>
      <w:tr w:rsidR="00541C91" w:rsidRPr="00DC30EA" w:rsidTr="007A6AD4">
        <w:trPr>
          <w:trHeight w:val="599"/>
          <w:jc w:val="center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повышения квалификации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результаты реализации новых знаний</w:t>
            </w:r>
          </w:p>
        </w:tc>
      </w:tr>
    </w:tbl>
    <w:p w:rsidR="00541C91" w:rsidRPr="00C67A1B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удостоверения, свидетельства, сертификаты, справки об окончании курсов, семинаров, в том числе в дистанционной форме, стажировок и других форм образования.</w:t>
      </w:r>
    </w:p>
    <w:p w:rsidR="00541C91" w:rsidRPr="002C3C58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4.6. Показатель «Признание профессиональным сообществом высокой квалификации 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3)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Участвует в деятельности аттестационных, экспертных комиссий, жюри, в судействе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3764"/>
        <w:gridCol w:w="4123"/>
      </w:tblGrid>
      <w:tr w:rsidR="00541C91" w:rsidRPr="00DC30EA" w:rsidTr="007A6AD4">
        <w:trPr>
          <w:trHeight w:val="3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комиссии, жюри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>Способ подтверждения:</w:t>
      </w:r>
      <w:r w:rsidRPr="002C3C58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 копии приказов, справки о включении педагогического работника в соответствующие</w:t>
      </w:r>
      <w:r w:rsidRPr="002C3C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комиссии, жюри, судейский состав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0A7233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4.7. Показатель «Награды и поощрения педагогического работника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за личный вклад в повышение качества образования, успехи в профессиональной деятельности»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Максимальное количество баллов – 9)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Имеет в межаттестационный период грамоты, поощрения, благодарственные письма по профилю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827"/>
        <w:gridCol w:w="4111"/>
      </w:tblGrid>
      <w:tr w:rsidR="00541C91" w:rsidRPr="00DC30EA" w:rsidTr="007A6AD4">
        <w:trPr>
          <w:trHeight w:val="367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документов, подтверждающие награды и поощрения педагогического работника.</w:t>
      </w:r>
    </w:p>
    <w:p w:rsidR="00541C91" w:rsidRPr="00211416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color w:val="FF0000"/>
          <w:sz w:val="24"/>
          <w:szCs w:val="24"/>
        </w:rPr>
        <w:t>(Максимальное количество баллов – 41)</w:t>
      </w:r>
    </w:p>
    <w:p w:rsidR="00541C91" w:rsidRPr="000A7233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5.1. Показатель «</w:t>
      </w: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Методическая работа»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Участвует в работе методических советов, объединений, педагогических советов образовательной организации и/ или краевого уровня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показателе отражается, как педагог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активность в работе предметно-цикловых комиссий, методических советов, объединений, педагогических советов образовательной организации и/или краевого уровня, либо осуществляет руководство деятельностью предметно-цикловых комиссий, методических советов, объединений образовательной организации и/или краевого уровня. </w:t>
      </w: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в работе или руководстве деятельностью методических объединений, советов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4796"/>
        <w:gridCol w:w="3550"/>
      </w:tblGrid>
      <w:tr w:rsidR="00541C91" w:rsidRPr="00DC30EA" w:rsidTr="007A6AD4">
        <w:trPr>
          <w:trHeight w:val="359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 методических объединений, советов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чем заключается участие, 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</w:tr>
      <w:tr w:rsidR="007A6AD4" w:rsidRPr="00DC30EA" w:rsidTr="007A6AD4">
        <w:trPr>
          <w:trHeight w:val="359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приказов, справки, планы/протоколы заседаний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объединений, советов.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Является наставником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показателе отражается, как педагог содействует профессиональному становлению и успешной адаптации молодого специалиста в образовательной организации.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приказов, план работы.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Участвует в деятельности профессиональных клубов, ассоциаций, сетевых сообществах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в деятельности профессиональных клубов, ассоциаций, сетевых сообществах педагогов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4781"/>
        <w:gridCol w:w="3569"/>
      </w:tblGrid>
      <w:tr w:rsidR="00541C91" w:rsidRPr="00DC30EA" w:rsidTr="007A6AD4">
        <w:trPr>
          <w:trHeight w:val="535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клубов,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ассоциаций, сетевых сообществ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участие,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</w:tr>
      <w:tr w:rsidR="007A6AD4" w:rsidRPr="00DC30EA" w:rsidTr="007A6AD4">
        <w:trPr>
          <w:trHeight w:val="535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свидетельств, сертификатов участника клуба, ассоциации; электронные адреса (ссылки на страницы) или Screen Shot сетевого сообщества. </w:t>
      </w:r>
    </w:p>
    <w:p w:rsidR="00541C91" w:rsidRPr="0021141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5.2. Показатель «Участие в разработке программно-методического сопровождения образовательного процесса»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lastRenderedPageBreak/>
        <w:t>5.2.1. Разрабатывает и обосновывает рабочую программу учебной дисциплины/междисциплинарного курса/профессионального модуля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компетентности по данному показателю необходимо учитывать насколько программа, реализуемая педагогом, позволяет достигать высоких результативных показателей у разных по успеваемости и уровню развития обучающихся. Нормативный способ выполнения деятельности всегда индивидуализируется под влиянием внешних условий деятельности и специфики субъекта деятельности (особенности педагога), поэтому, так или иначе, но каждый педагог вносит что-то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рабочую программу при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 Важно оценить, насколько это «сво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достигать учебные и воспитательные цели.</w:t>
      </w:r>
    </w:p>
    <w:p w:rsidR="00541C91" w:rsidRPr="00DC30EA" w:rsidRDefault="00541C91" w:rsidP="00541C91">
      <w:pPr>
        <w:tabs>
          <w:tab w:val="left" w:pos="-23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Педагог осознает важность принципов дифференциации и индивидуализации обучения, поэтому разрабатывает собственные материалы, позволяющие реализовать эти принципы. </w:t>
      </w:r>
      <w:r w:rsidRPr="00617A96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Педагоги с высоким уровнем развития педагогической компетентности используют разнообразные методические приемы</w:t>
      </w:r>
      <w:r w:rsidRPr="00DC30E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Дидактические средства педагога разнообразны, он обращает специальное внимание на то, с помощью каких дидактических приемов и методических средств можно достичь запланированных образовательных результатов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C91" w:rsidRPr="000B72BB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компетентный педагог осознает важность разработки и модификации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рабочих образовательных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дидактических и методических средств, владеет технологией их разработки, а также умеет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коллегам суть нововведений, предложить им свой опыт.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педагогический работник дает краткое обоснование:</w:t>
      </w:r>
    </w:p>
    <w:p w:rsidR="00541C91" w:rsidRPr="000B72BB" w:rsidRDefault="00541C91" w:rsidP="00541C91">
      <w:pPr>
        <w:pStyle w:val="a8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72BB">
        <w:rPr>
          <w:rFonts w:ascii="Times New Roman" w:hAnsi="Times New Roman"/>
          <w:color w:val="000000"/>
          <w:sz w:val="28"/>
          <w:szCs w:val="28"/>
        </w:rPr>
        <w:t>разработанного</w:t>
      </w:r>
      <w:r w:rsidRPr="000B7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72BB">
        <w:rPr>
          <w:rFonts w:ascii="Times New Roman" w:hAnsi="Times New Roman"/>
          <w:color w:val="000000"/>
          <w:sz w:val="28"/>
          <w:szCs w:val="28"/>
        </w:rPr>
        <w:t>им календарно-тематического плана/ образовательной программы по направлению деятельности в соответствии с условиями применения, целями данной образовательной организации, образовательными запросами и особенностями обучающихся (не более 1</w:t>
      </w:r>
      <w:r w:rsidRPr="000B72BB">
        <w:rPr>
          <w:rFonts w:ascii="Times New Roman" w:hAnsi="Times New Roman"/>
          <w:sz w:val="28"/>
          <w:szCs w:val="28"/>
        </w:rPr>
        <w:t>-</w:t>
      </w:r>
      <w:r w:rsidRPr="000B72BB">
        <w:rPr>
          <w:rFonts w:ascii="Times New Roman" w:hAnsi="Times New Roman"/>
          <w:color w:val="000000"/>
          <w:sz w:val="28"/>
          <w:szCs w:val="28"/>
        </w:rPr>
        <w:t>2 образовательной программы/календарно-тематического плана, реализованных в межаттестационный период);</w:t>
      </w:r>
    </w:p>
    <w:p w:rsidR="00541C91" w:rsidRPr="00886DFC" w:rsidRDefault="00541C91" w:rsidP="00541C91">
      <w:pPr>
        <w:pStyle w:val="a8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72BB">
        <w:rPr>
          <w:rFonts w:ascii="Times New Roman" w:hAnsi="Times New Roman"/>
          <w:color w:val="000000"/>
          <w:sz w:val="28"/>
          <w:szCs w:val="28"/>
        </w:rPr>
        <w:t>выбранных им учебных, методических и дидактических материалов по учебной дисциплине (направлению деятельности), которые он использует в образовательном процессе</w:t>
      </w:r>
      <w:r w:rsidRPr="00886DFC">
        <w:rPr>
          <w:rFonts w:ascii="Times New Roman" w:hAnsi="Times New Roman"/>
          <w:color w:val="000000"/>
          <w:sz w:val="28"/>
          <w:szCs w:val="28"/>
        </w:rPr>
        <w:t>, выявляя их преимущества и обу</w:t>
      </w:r>
      <w:r w:rsidRPr="00886DFC">
        <w:rPr>
          <w:rFonts w:ascii="Times New Roman" w:hAnsi="Times New Roman"/>
          <w:color w:val="000000"/>
          <w:sz w:val="28"/>
          <w:szCs w:val="28"/>
        </w:rPr>
        <w:softHyphen/>
        <w:t>словленность условиями применения.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копия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программы,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педагогической деятельности (не менее двух).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Разрабатывает продукты педагогической деятельности (программные, методические, дидактические материалы), прошедшие внешнюю экспертизу отзывы, рецензии, экспертные заключения на продукты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педагогическим работником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 инновационной деятельно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(программные, методические, дидактические), прошедшие внешнюю экспертизу.</w:t>
      </w:r>
    </w:p>
    <w:p w:rsidR="00541C91" w:rsidRPr="00886DF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1831"/>
        <w:gridCol w:w="1789"/>
        <w:gridCol w:w="3468"/>
      </w:tblGrid>
      <w:tr w:rsidR="00541C91" w:rsidRPr="00886DFC" w:rsidTr="007A6AD4">
        <w:trPr>
          <w:trHeight w:val="983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 инновационной деятельности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разработка или модификация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применения, на значение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экспертизы, Ф.И.О. эксперта 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организации), осуществившего экспертизу</w:t>
            </w:r>
          </w:p>
        </w:tc>
      </w:tr>
      <w:tr w:rsidR="007A6AD4" w:rsidRPr="00886DFC" w:rsidTr="007A6AD4">
        <w:trPr>
          <w:trHeight w:val="983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886DFC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рецензии, экспертные заключения на продукты педагогической деятельности.</w:t>
      </w:r>
    </w:p>
    <w:p w:rsidR="00541C91" w:rsidRPr="00211416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5.3. Показатель «Участие в профессиональных конкурсах»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5.3.1. Участвует в очных/заочных/дистанционных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823"/>
        <w:gridCol w:w="3508"/>
        <w:gridCol w:w="2978"/>
      </w:tblGrid>
      <w:tr w:rsidR="00541C91" w:rsidRPr="00DC30EA" w:rsidTr="007A6AD4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выходные данные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участие</w:t>
            </w:r>
          </w:p>
        </w:tc>
      </w:tr>
      <w:tr w:rsidR="00541C91" w:rsidRPr="00DC30EA" w:rsidTr="007A6AD4">
        <w:tc>
          <w:tcPr>
            <w:tcW w:w="1154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211416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участие/призерство/ победу в профессиональном конкурсе.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5.3.2. Участвует в конкурсах профессионального мастерства «Учитель года», «Преподаватель года», «Мастер года», «Самый классный «классный»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рамках данного показателя учитывается личное участие педагогического работника в очных конкурсах, проводимых краевыми/федеральными органами, осуществляющими управление в сфере образования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C91" w:rsidRPr="003D076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педагога в конкурсах</w:t>
      </w:r>
    </w:p>
    <w:p w:rsidR="00541C91" w:rsidRPr="00886DF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2159"/>
        <w:gridCol w:w="2047"/>
        <w:gridCol w:w="3544"/>
      </w:tblGrid>
      <w:tr w:rsidR="00541C91" w:rsidRPr="00886DFC" w:rsidTr="007A6AD4">
        <w:trPr>
          <w:trHeight w:val="442"/>
          <w:jc w:val="center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(участник / призер / победитель)</w:t>
            </w:r>
          </w:p>
        </w:tc>
      </w:tr>
      <w:tr w:rsidR="007A6AD4" w:rsidRPr="00886DFC" w:rsidTr="007A6AD4">
        <w:trPr>
          <w:trHeight w:val="442"/>
          <w:jc w:val="center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участие/призерство/ победу в профессиональном конкурсе.</w:t>
      </w:r>
    </w:p>
    <w:p w:rsidR="00541C91" w:rsidRPr="00C67A1B" w:rsidRDefault="00541C91" w:rsidP="00541C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0776" w:rsidRDefault="004707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Критерий 6 «Личностные и профессиональные качества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10)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 «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Профессиональная культура педагогического работника»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(по результатам диагностики)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tabs>
          <w:tab w:val="left" w:pos="-23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16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Показателем, отражающим профессиональную культуру педагога, является </w:t>
      </w:r>
      <w:r w:rsidRPr="00211416">
        <w:rPr>
          <w:rFonts w:ascii="Times New Roman" w:eastAsia="Calibri" w:hAnsi="Times New Roman" w:cs="Times New Roman"/>
          <w:spacing w:val="-4"/>
          <w:sz w:val="28"/>
          <w:szCs w:val="28"/>
        </w:rPr>
        <w:t>сочетание жизненных установок и ценностных ориентаций, культуры речи и культуры межличностных отношений, приверженность общечеловеческим ценностям. Культура проявляется в каждом поступке и в каждом слове педагога и согласуется с целевой установкой педагогической деятельности, направленной на поддержку, развитие, совершенствование человек</w:t>
      </w:r>
      <w:r w:rsidRPr="00DC30EA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эффективной деятельности педагога являются: владение способами создания благоприятной морально-психологической атмосферы в коллективе, предупреждения и разрешения конфликтов, демократические формы общения, коммуникабельность, визуальная привлекательность, стрессоустойчивость, красноречие, готовность к партнерским отношениям со всеми участниками образовательного процесса.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t>Данный показатель оценивается по следующим параметрам: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</w:t>
      </w:r>
      <w:r w:rsidRPr="00886DFC">
        <w:rPr>
          <w:rFonts w:ascii="Times New Roman" w:hAnsi="Times New Roman"/>
          <w:sz w:val="28"/>
          <w:szCs w:val="28"/>
        </w:rPr>
        <w:t>оведение и внешний вид педагога соответствуют этическим нормам;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педагог о</w:t>
      </w:r>
      <w:r w:rsidRPr="00886DFC">
        <w:rPr>
          <w:rFonts w:ascii="Times New Roman" w:hAnsi="Times New Roman"/>
          <w:sz w:val="28"/>
          <w:szCs w:val="28"/>
        </w:rPr>
        <w:t>бладает педагогическим тактом, деликатен в общении;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в</w:t>
      </w:r>
      <w:r w:rsidRPr="00886DFC">
        <w:rPr>
          <w:rFonts w:ascii="Times New Roman" w:hAnsi="Times New Roman"/>
          <w:sz w:val="28"/>
          <w:szCs w:val="28"/>
        </w:rPr>
        <w:t>ысказывания педагога построены грамотно и доступны для понимания, его отличает высокая культура речи.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Экспертная оценка проводится на основе анализа видеозаписей занятий, мероприятий и результатов анкетирования. Для получения объективной информации респондентами выступают как обучающиеся, так и коллеги аттестуемого педагогическо</w:t>
      </w: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го работника. Рекомендуется, чтобы анкетирование и обработку результатов прово</w:t>
      </w: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дили специалисты, владеющие навыками диагностических процедур (например, психолог), по методикам, предложенным в разделе «Методики психолого-педагогической диагностики» настоящего сборника. Могут использоваться другие признанные методики (в этом случае они прилагаются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16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Способ подтверждения: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видеозапись занятий; отзывы, результаты 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диагностики,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опросов, анкетирования обучающихся, коллег и других участников образовательного процесса о педагогической деятельности педа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гогического работника</w:t>
      </w:r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от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зывы, письма благодарности, </w:t>
      </w:r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электронные адреса (ссылки на страницы) или Screen Shot страниц с 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отзывами, письмами благодарнос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6.1.1. Уровень эмпатии во взаимодействии с участниками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sz w:val="28"/>
          <w:szCs w:val="28"/>
        </w:rPr>
        <w:t>Эмпатия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понимание эмоционального состояния другого человека на основе мимики, поступков, жестов, посредством сопереживания, проникновения в его субъективный мир. Эмпатия является профессионально необходимым качеством для педагогов, так как они имеют дело с той возрастной группой, которая наиболее чувствительна и ранима.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Данный показатель оценивается по следующим параметрам: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sz w:val="28"/>
          <w:szCs w:val="28"/>
        </w:rPr>
        <w:t>обучающиеся обращаются к педагогу за помощью, столкнувшись с трудностями в решении той или иной задачи;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педагог обладает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 xml:space="preserve">способностью взглянуть </w:t>
      </w:r>
      <w:r w:rsidRPr="00886DFC">
        <w:rPr>
          <w:rFonts w:ascii="Times New Roman" w:hAnsi="Times New Roman"/>
          <w:sz w:val="28"/>
          <w:szCs w:val="28"/>
        </w:rPr>
        <w:t>на ситуацию с позиции других ее участников и достигать взаимопонимания;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8"/>
        </w:rPr>
        <w:t>у</w:t>
      </w:r>
      <w:r w:rsidRPr="00886DFC">
        <w:rPr>
          <w:rFonts w:ascii="Times New Roman" w:hAnsi="Times New Roman"/>
          <w:sz w:val="28"/>
          <w:szCs w:val="28"/>
        </w:rPr>
        <w:t>меет анализировать причины поступков и поведения обучающихся;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>способен</w:t>
      </w:r>
      <w:r w:rsidRPr="00886DFC">
        <w:rPr>
          <w:rFonts w:ascii="Times New Roman" w:hAnsi="Times New Roman"/>
          <w:sz w:val="28"/>
          <w:szCs w:val="28"/>
        </w:rPr>
        <w:t xml:space="preserve"> поддержать обучающихся и коллег по работе;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>у</w:t>
      </w:r>
      <w:r w:rsidRPr="00886DFC">
        <w:rPr>
          <w:rFonts w:ascii="Times New Roman" w:hAnsi="Times New Roman"/>
          <w:sz w:val="28"/>
          <w:szCs w:val="28"/>
        </w:rPr>
        <w:t>меет находить сильные стороны и перспективы развития для каждого обучающегося.</w:t>
      </w:r>
    </w:p>
    <w:p w:rsidR="00541C91" w:rsidRPr="00886DF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эмпатии</w:t>
      </w:r>
      <w:r w:rsidRPr="00DC3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взаимодействии с участниками</w:t>
      </w: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</w:t>
      </w:r>
    </w:p>
    <w:p w:rsidR="00541C91" w:rsidRPr="00886DFC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630"/>
        <w:gridCol w:w="2633"/>
        <w:gridCol w:w="2515"/>
      </w:tblGrid>
      <w:tr w:rsidR="00541C91" w:rsidRPr="00886DFC" w:rsidTr="007A6AD4">
        <w:trPr>
          <w:trHeight w:val="313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эмпатийности аттестуемого педагога как</w:t>
            </w:r>
          </w:p>
        </w:tc>
      </w:tr>
      <w:tr w:rsidR="00541C91" w:rsidRPr="00886DFC" w:rsidTr="007A6AD4">
        <w:trPr>
          <w:trHeight w:val="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886DFC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886DF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Уровень толерантности в отношениях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толерантности аттестуемого педагога как</w:t>
            </w:r>
          </w:p>
        </w:tc>
      </w:tr>
      <w:tr w:rsidR="00541C91" w:rsidRPr="00DC30EA" w:rsidTr="007A6AD4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211416" w:rsidRDefault="00541C91" w:rsidP="0054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6.1.3. Уровень проявления конфликтности в отношениях</w:t>
      </w: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конфликтности аттестуемого педагога как</w:t>
            </w:r>
          </w:p>
        </w:tc>
      </w:tr>
      <w:tr w:rsidR="00541C91" w:rsidRPr="00DC30EA" w:rsidTr="007A6AD4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6.1.4. Удовлетворенность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организацией и содержанием образовательного процесса по дисциплине (направлению деятельности)</w:t>
      </w: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конфликтности аттестуемого педагога как</w:t>
            </w:r>
          </w:p>
        </w:tc>
      </w:tr>
      <w:tr w:rsidR="00541C91" w:rsidRPr="00DC30EA" w:rsidTr="007A6AD4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211416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Показатель 6 «Социальная активность педагогического работника, участие в решении общественных проблем»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6.2.1. Участвует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</w:t>
      </w:r>
      <w:r w:rsidRPr="00481780">
        <w:rPr>
          <w:rFonts w:ascii="Times New Roman" w:eastAsia="Calibri" w:hAnsi="Times New Roman" w:cs="Times New Roman"/>
          <w:sz w:val="28"/>
          <w:szCs w:val="28"/>
        </w:rPr>
        <w:t>, председатель/член совета микрорайона, член избирательной комиссии, общественной палаты) (</w:t>
      </w:r>
      <w:r w:rsidRPr="0048178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должна быть связана с соответствующими направлениями работы).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документ, подтверждающий членство в соответствующей организации.</w:t>
      </w:r>
    </w:p>
    <w:p w:rsidR="00541C91" w:rsidRPr="00211416" w:rsidRDefault="00541C91" w:rsidP="00541C91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70776" w:rsidRDefault="0047077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Критерий 7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учебном занятии, воспитательном, методическом </w:t>
      </w:r>
    </w:p>
    <w:p w:rsidR="00541C91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и других мероприятиях»</w:t>
      </w:r>
    </w:p>
    <w:p w:rsidR="00470776" w:rsidRDefault="00470776" w:rsidP="00470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(Максимальное количество баллов – </w:t>
      </w: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70</w:t>
      </w: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)</w:t>
      </w:r>
    </w:p>
    <w:p w:rsidR="00470776" w:rsidRPr="00470776" w:rsidRDefault="00470776" w:rsidP="00470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41C91" w:rsidRPr="00DC30EA" w:rsidRDefault="00541C91" w:rsidP="00541C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0EA">
        <w:rPr>
          <w:rFonts w:ascii="Times New Roman" w:eastAsia="TimesNewRoman,Bold" w:hAnsi="Times New Roman" w:cs="Times New Roman"/>
          <w:bCs/>
          <w:sz w:val="28"/>
          <w:szCs w:val="28"/>
        </w:rPr>
        <w:t>Общие требования к составлению конспекта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учебного занятия</w:t>
      </w:r>
      <w:r w:rsidRPr="00DC30E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Конспект учебного занятия должен быть связан с изучением нового учебного материала для обучающихся. 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вступлении необходимо пояснить тремя предложениями в какой группе в соответствии со ступенью обучения проводится учебное занятие, какова специфика обучаемых.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0B72BB">
        <w:rPr>
          <w:rFonts w:ascii="Times New Roman" w:eastAsia="TimesNewRoman,Bold" w:hAnsi="Times New Roman" w:cs="Times New Roman"/>
          <w:bCs/>
          <w:sz w:val="28"/>
          <w:szCs w:val="28"/>
        </w:rPr>
        <w:t>составления конспекта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 учебного занятия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сформулировать цели и задачи, продемонстрировать умение отбирать и структурировать предметное содержание учебного задания в соответствии с поставленными задачами, а также владение методами и приемами, обеспечивающими организацию учебной деятельности, направленной на достижение обучающимися планируемых результатов. 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 конспекта учебного занятия: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учебного занятия;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учебного занятия с точки зрения преобладающего вида учебной деятельности (репродуктивное заучивание, проблемное изучение материала, интерактивная групповая работа, ролевая игра);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связь новой темы с предыдущими и будущими темами по преподаваемой дисциплине (направлению деятельности), предмету;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источников информации и оборудования, используемых педагогом при подготовке к учебному занятию;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педагогической деятельности на учебном занятии;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педагогической деятельности на учебном занятии;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которые педагог поставит перед обучающимися;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содержания учебного занятия и способов организации достижения обучающимися планируемых результатов;</w:t>
      </w:r>
    </w:p>
    <w:p w:rsidR="00541C91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</w:t>
      </w:r>
    </w:p>
    <w:p w:rsidR="00541C91" w:rsidRPr="003D0761" w:rsidRDefault="00541C91" w:rsidP="00541C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776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Показатель «</w:t>
      </w:r>
      <w:r w:rsidRPr="000A7233">
        <w:rPr>
          <w:rFonts w:ascii="Times New Roman" w:hAnsi="Times New Roman"/>
          <w:b/>
          <w:sz w:val="28"/>
          <w:szCs w:val="28"/>
        </w:rPr>
        <w:t xml:space="preserve">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</w:t>
      </w:r>
    </w:p>
    <w:p w:rsidR="00470776" w:rsidRPr="000A7233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233">
        <w:rPr>
          <w:rFonts w:ascii="Times New Roman" w:hAnsi="Times New Roman"/>
          <w:b/>
          <w:sz w:val="28"/>
          <w:szCs w:val="28"/>
        </w:rPr>
        <w:t>(направления деятельности)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0776" w:rsidRPr="000A7233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A7233">
        <w:rPr>
          <w:rFonts w:ascii="Times New Roman" w:hAnsi="Times New Roman"/>
          <w:bCs/>
          <w:iCs/>
          <w:sz w:val="24"/>
          <w:szCs w:val="24"/>
        </w:rPr>
        <w:t>(Максимальное количество баллов  – 40)</w:t>
      </w:r>
    </w:p>
    <w:p w:rsidR="002A0EC1" w:rsidRDefault="002A0EC1" w:rsidP="002A0EC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233">
        <w:rPr>
          <w:rFonts w:ascii="Times New Roman" w:hAnsi="Times New Roman"/>
          <w:sz w:val="28"/>
          <w:szCs w:val="28"/>
        </w:rPr>
        <w:t>7.1.1.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233">
        <w:rPr>
          <w:rFonts w:ascii="Times New Roman" w:hAnsi="Times New Roman"/>
          <w:sz w:val="28"/>
          <w:szCs w:val="28"/>
        </w:rPr>
        <w:t xml:space="preserve">Результаты квалификационного экзамена (удостоверение представляется педагогическим работником (преподавателем дисциплин общеобразовательного цикла), прошедшим квалификационный экзамен с 01 сентября 2013 г. по 30 мая 2014 г.). Результаты квалификационного экзамена </w:t>
      </w:r>
      <w:r w:rsidRPr="000A7233">
        <w:rPr>
          <w:rFonts w:ascii="Times New Roman" w:hAnsi="Times New Roman"/>
          <w:sz w:val="28"/>
          <w:szCs w:val="28"/>
        </w:rPr>
        <w:lastRenderedPageBreak/>
        <w:t>действительны в течение календарного года.</w:t>
      </w:r>
    </w:p>
    <w:p w:rsidR="00541C91" w:rsidRDefault="00541C91" w:rsidP="00470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7.2. Показатель «Постановка педагогических задач при реализации образовательной программы на уроке/учебном занятии</w:t>
      </w:r>
    </w:p>
    <w:p w:rsidR="00541C91" w:rsidRPr="00DC30EA" w:rsidRDefault="00541C91" w:rsidP="004707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(на примере конспекта урока/учебного занятия)»</w:t>
      </w:r>
    </w:p>
    <w:p w:rsidR="00541C91" w:rsidRPr="002A0EC1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2A0EC1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5)</w:t>
      </w:r>
    </w:p>
    <w:p w:rsidR="00541C91" w:rsidRPr="00D36750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0 баллов – показатель не раскрыт</w:t>
      </w:r>
    </w:p>
    <w:p w:rsidR="00541C91" w:rsidRPr="00D36750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0,5 баллов – информация частично соответствует показателю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1 балл – информация в полной мере соответствует показателю</w:t>
      </w:r>
      <w:r w:rsidRPr="00D36750">
        <w:rPr>
          <w:rFonts w:ascii="Times New Roman" w:hAnsi="Times New Roman"/>
          <w:sz w:val="28"/>
          <w:szCs w:val="28"/>
        </w:rPr>
        <w:t xml:space="preserve"> </w:t>
      </w:r>
    </w:p>
    <w:p w:rsidR="00541C91" w:rsidRPr="00617A96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1C91" w:rsidRPr="00617A96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A96">
        <w:rPr>
          <w:rFonts w:ascii="Times New Roman" w:eastAsia="Calibri" w:hAnsi="Times New Roman" w:cs="Times New Roman"/>
          <w:b/>
          <w:sz w:val="28"/>
          <w:szCs w:val="28"/>
        </w:rPr>
        <w:t xml:space="preserve">7.2.1. Критерии и показатели оценки </w:t>
      </w:r>
    </w:p>
    <w:p w:rsidR="00541C91" w:rsidRPr="00D36750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611"/>
        <w:gridCol w:w="6520"/>
        <w:gridCol w:w="1241"/>
      </w:tblGrid>
      <w:tr w:rsidR="00541C91" w:rsidRPr="00617A96" w:rsidTr="007A6AD4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учебному занятию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ставит цели, направленные на ожидаемый и диагностируемый результат 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представляет задачи учебного занятия как систему действий педагога по достижению цели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планирует постановку обучающимися цели обучения</w:t>
            </w:r>
            <w:r w:rsidRPr="00617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trHeight w:val="799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ставит задачи, структурирующие и организующие деятельность обучающихся на каждом из этапов учебного занятия: вводном, основном, обобщающем и заключительном</w:t>
            </w:r>
            <w:r w:rsidRPr="00617A9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669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 xml:space="preserve">планирует использование методических приемов, заданий, направленных на мотивирование обучающихся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617A96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A96">
        <w:rPr>
          <w:rFonts w:ascii="Times New Roman" w:hAnsi="Times New Roman"/>
          <w:b/>
          <w:color w:val="000000"/>
          <w:sz w:val="28"/>
          <w:szCs w:val="28"/>
        </w:rPr>
        <w:t xml:space="preserve">7.3. Показатель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17A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Компетентность педагогического работника </w:t>
      </w:r>
      <w:r w:rsidRPr="00617A96">
        <w:rPr>
          <w:rFonts w:ascii="Times New Roman" w:hAnsi="Times New Roman"/>
          <w:b/>
          <w:color w:val="000000"/>
          <w:sz w:val="28"/>
          <w:szCs w:val="28"/>
        </w:rPr>
        <w:t xml:space="preserve">при реализации образовательной программы </w:t>
      </w:r>
      <w:r w:rsidRPr="00617A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на </w:t>
      </w:r>
      <w:r w:rsidRPr="00617A96">
        <w:rPr>
          <w:rFonts w:ascii="Times New Roman" w:hAnsi="Times New Roman"/>
          <w:b/>
          <w:color w:val="000000"/>
          <w:sz w:val="28"/>
          <w:szCs w:val="28"/>
        </w:rPr>
        <w:t>уроке/учебном занятии</w:t>
      </w:r>
    </w:p>
    <w:p w:rsidR="00541C91" w:rsidRPr="00617A96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A96">
        <w:rPr>
          <w:rFonts w:ascii="Times New Roman" w:hAnsi="Times New Roman"/>
          <w:b/>
          <w:color w:val="000000"/>
          <w:sz w:val="28"/>
          <w:szCs w:val="28"/>
        </w:rPr>
        <w:t>(на примере видеозаписи урока/учебного занятия)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41C91" w:rsidRPr="002A0EC1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2A0EC1">
        <w:rPr>
          <w:rFonts w:ascii="Times New Roman" w:hAnsi="Times New Roman"/>
          <w:bCs/>
          <w:iCs/>
          <w:color w:val="FF0000"/>
          <w:sz w:val="24"/>
          <w:szCs w:val="24"/>
        </w:rPr>
        <w:t>(Максимальное количество баллов –25)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0 баллов – показатель не раскрыт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0,5 баллов – информация частично соответствует показателю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1 балл – информация в полной мере соответствует показателю</w:t>
      </w:r>
    </w:p>
    <w:p w:rsidR="00541C91" w:rsidRPr="00CA18C0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7A96">
        <w:rPr>
          <w:rFonts w:ascii="Times New Roman" w:eastAsia="Calibri" w:hAnsi="Times New Roman" w:cs="Times New Roman"/>
          <w:color w:val="000000"/>
          <w:sz w:val="28"/>
          <w:szCs w:val="28"/>
        </w:rPr>
        <w:t>7.3.1.</w:t>
      </w:r>
      <w:r w:rsidRPr="00617A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Компетентность педагога в области постановки цели и задач </w:t>
      </w:r>
      <w:r w:rsidRPr="00617A96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занятия</w:t>
      </w:r>
      <w:r w:rsidRPr="00617A9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541C91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886DFC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897"/>
        <w:gridCol w:w="6234"/>
        <w:gridCol w:w="1241"/>
      </w:tblGrid>
      <w:tr w:rsidR="00541C91" w:rsidRPr="003D0761" w:rsidTr="007A6AD4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занятия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вывести обучающихся на значимую и привлекательную для них цель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поставленные </w:t>
            </w: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 направлены на диагностируемый результат 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обсуждает с обучающимися план действий по реализации цели учебного занятия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799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C67A1B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67A1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демонстрирует реализацию цели в этапах урока как систему действий учителя и обучающихся по ее достижению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669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обсуждает с обучающимися критерии, позволяющие им самостоятельно оценить качество полученных результатов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2B025A" w:rsidRDefault="00541C91" w:rsidP="00541C91">
      <w:pPr>
        <w:widowControl w:val="0"/>
        <w:spacing w:before="60" w:after="0" w:line="240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41C91" w:rsidRPr="002B025A" w:rsidRDefault="00541C91" w:rsidP="00541C91">
      <w:pPr>
        <w:widowControl w:val="0"/>
        <w:spacing w:before="60" w:after="0" w:line="240" w:lineRule="exact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B025A">
        <w:rPr>
          <w:rFonts w:ascii="Times New Roman" w:eastAsia="Calibri" w:hAnsi="Times New Roman" w:cs="Times New Roman"/>
          <w:color w:val="000000"/>
          <w:sz w:val="28"/>
          <w:szCs w:val="28"/>
        </w:rPr>
        <w:t>7.3.2.</w:t>
      </w:r>
      <w:r w:rsidRPr="002B025A">
        <w:rPr>
          <w:rFonts w:ascii="Times New Roman" w:eastAsia="TimesNewRoman" w:hAnsi="Times New Roman" w:cs="Times New Roman"/>
          <w:sz w:val="28"/>
          <w:szCs w:val="28"/>
        </w:rPr>
        <w:t xml:space="preserve"> Компетентность педагога в области мотивирования обучающихся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1C91" w:rsidRPr="00BF1A9D" w:rsidRDefault="00541C91" w:rsidP="00541C91">
      <w:pPr>
        <w:tabs>
          <w:tab w:val="num" w:pos="142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583112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11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3D0761" w:rsidRDefault="00541C91" w:rsidP="00541C91">
      <w:pPr>
        <w:tabs>
          <w:tab w:val="num" w:pos="142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415"/>
        <w:gridCol w:w="5308"/>
        <w:gridCol w:w="1364"/>
      </w:tblGrid>
      <w:tr w:rsidR="00541C91" w:rsidRPr="003D0761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обучающихся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задания, способствующие актуализации личностного опыта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задания, способствующие пониманию ограниченности имеющихся у обучающихся знаний и умений для решения поставленной задачи или учебной проблемы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знание приемов и методов, направленных на формирование интереса обучающихся к преподаваемому предмету и теме учебного занятия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создавать ситуации, обеспечивающие обучающимся успех в учебной 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поддерживает интерес к познанию посредством организации самооценивания обучающимися степени достижения цели учения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A6BC3" w:rsidRDefault="00541C91" w:rsidP="00541C91">
      <w:pPr>
        <w:widowControl w:val="0"/>
        <w:spacing w:before="60" w:after="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7.3.3. Компетентность педагога в содержании деятельности (уровень владения учебным материалом по учебной дисциплине, направлению деятельности).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897"/>
        <w:gridCol w:w="5952"/>
        <w:gridCol w:w="1242"/>
      </w:tblGrid>
      <w:tr w:rsidR="00541C91" w:rsidRPr="000B72BB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Компетентность педагога в содержании деятельности (уровень владения учебным материалом)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знание основ преподаваемого предмета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целостное видение данного учебного занятия как элемента всей темы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сочетать предметные и метапредметные знания и способы 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900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качестве источников информации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привлекает различные тексты, электронные образовательные, человеческие ресурсы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240"/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7.3.4. Компетентность педагога в методах преподавания (уровень методической грамотности).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897"/>
        <w:gridCol w:w="5829"/>
        <w:gridCol w:w="1364"/>
      </w:tblGrid>
      <w:tr w:rsidR="00541C91" w:rsidRPr="000B72BB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Компетентность 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педагога в методах преподавания (уровень методической грамотности)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используемые на </w:t>
            </w: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учебном занятии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методы обучения 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соответствуют поставленным целям и задачам, содержанию изучаемого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включить в активную продуктивную (частично-поисковую, проблемную, творческую) деятельность всех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владеет методами рационального сочетания индивидуальной, парной, коллективной, групповой форм деятельности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сочетать методы педагогического оценивания, взаимооценки и самооценки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рефлексию обучающихся относительно поставленной ими цели учения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7.3.5. Компетентность педагога в области профессионально-педагогической позиции и личностных качеств.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6378"/>
        <w:gridCol w:w="1241"/>
      </w:tblGrid>
      <w:tr w:rsidR="00541C91" w:rsidRPr="000B72BB" w:rsidTr="007A6AD4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Компетент-ность педагога в области про-фессионально-педагогической позиции и личностных качеств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демонстрирует демократический стиль в общении с обучающимися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реализует право обучающихся на ошибку и ее исправление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проявляет искренний интерес к позиции каждого обучающегося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565"/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240"/>
          <w:jc w:val="center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педагог обеспечивает направленность деятельности каждого обучающегося на развитие личностных качеств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2A0EC1" w:rsidRDefault="002A0EC1" w:rsidP="007A6AD4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A0EC1" w:rsidRDefault="002A0EC1" w:rsidP="007A6AD4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8E1292" w:rsidRDefault="007A6AD4" w:rsidP="007A6AD4">
      <w:pPr>
        <w:spacing w:after="200" w:line="276" w:lineRule="auto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«00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»_____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месяц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________ 20</w:t>
      </w:r>
      <w:r w:rsidR="00C81EB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2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1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г.  _________</w:t>
      </w:r>
      <w:r w:rsidR="00C81EB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Иванов И. И.</w:t>
      </w: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в информационно-аналитическом отчете о профессиональной деятельности в межаттестационный период </w:t>
      </w:r>
      <w:r w:rsidR="00541C91">
        <w:rPr>
          <w:rFonts w:ascii="Times New Roman" w:eastAsia="MS Mincho" w:hAnsi="Times New Roman" w:cs="Times New Roman"/>
          <w:sz w:val="28"/>
          <w:szCs w:val="28"/>
          <w:lang w:eastAsia="ru-RU"/>
        </w:rPr>
        <w:t>Иванова И. И.</w:t>
      </w:r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верны.</w:t>
      </w: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9A" w:rsidRPr="00FA5DF1" w:rsidRDefault="008B159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779CB" w:rsidRPr="00B83B53" w:rsidRDefault="00A779CB" w:rsidP="00FA5DF1">
      <w:pPr>
        <w:spacing w:after="200" w:line="276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Раздел 2.</w:t>
      </w: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Видеозапись уроков, учебных занятий, воспитательных, аналитических и других мероприятий</w:t>
      </w:r>
      <w:r w:rsidR="00A34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4BF1"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(общая длительность видерагментов 90 минут - варианты 45+45, 15+6 с обходимыми пояснениями, бинарный урок 1 ч. 30 мин.)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A5DF1">
        <w:rPr>
          <w:b/>
          <w:sz w:val="28"/>
          <w:szCs w:val="28"/>
          <w:shd w:val="clear" w:color="auto" w:fill="FFFFFF"/>
        </w:rPr>
        <w:t xml:space="preserve">1. Видеозапись </w:t>
      </w:r>
      <w:r w:rsidR="002A0EC1">
        <w:rPr>
          <w:b/>
          <w:sz w:val="28"/>
          <w:szCs w:val="28"/>
          <w:shd w:val="clear" w:color="auto" w:fill="FFFFFF"/>
        </w:rPr>
        <w:t>учебного занятия (для преподавателей)/</w:t>
      </w:r>
      <w:r w:rsidRPr="00FA5DF1">
        <w:rPr>
          <w:b/>
          <w:sz w:val="28"/>
          <w:szCs w:val="28"/>
          <w:shd w:val="clear" w:color="auto" w:fill="FFFFFF"/>
        </w:rPr>
        <w:t>занятия производственного обучения</w:t>
      </w:r>
      <w:r w:rsidR="002A0EC1">
        <w:rPr>
          <w:b/>
          <w:sz w:val="28"/>
          <w:szCs w:val="28"/>
          <w:shd w:val="clear" w:color="auto" w:fill="FFFFFF"/>
        </w:rPr>
        <w:t xml:space="preserve"> (для мастеров п/о)</w:t>
      </w:r>
      <w:r w:rsidRPr="00FA5DF1">
        <w:rPr>
          <w:b/>
          <w:sz w:val="28"/>
          <w:szCs w:val="28"/>
          <w:shd w:val="clear" w:color="auto" w:fill="FFFFFF"/>
        </w:rPr>
        <w:t>по теме</w:t>
      </w:r>
      <w:r w:rsidRPr="00FA5DF1">
        <w:rPr>
          <w:b/>
          <w:bCs/>
          <w:sz w:val="28"/>
          <w:szCs w:val="28"/>
        </w:rPr>
        <w:t xml:space="preserve">: </w:t>
      </w:r>
      <w:r w:rsidRPr="00FA5DF1">
        <w:rPr>
          <w:b/>
          <w:sz w:val="28"/>
          <w:szCs w:val="28"/>
        </w:rPr>
        <w:t>«</w:t>
      </w:r>
      <w:r w:rsidR="002A0EC1">
        <w:rPr>
          <w:b/>
          <w:sz w:val="28"/>
          <w:szCs w:val="28"/>
        </w:rPr>
        <w:t>_____________________________________________________________________</w:t>
      </w:r>
      <w:r w:rsidRPr="00FA5DF1">
        <w:rPr>
          <w:b/>
          <w:sz w:val="28"/>
          <w:szCs w:val="28"/>
        </w:rPr>
        <w:t>».</w:t>
      </w:r>
    </w:p>
    <w:p w:rsidR="00A779CB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Видеозапись </w:t>
      </w:r>
      <w:r w:rsidR="002A0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внеклассного мероприятия посвещенного________________________________________________________ по теме ___________________________________________________________________</w:t>
      </w:r>
    </w:p>
    <w:p w:rsidR="002A0EC1" w:rsidRPr="002A0EC1" w:rsidRDefault="002A0EC1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A0EC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Или</w:t>
      </w:r>
    </w:p>
    <w:p w:rsidR="002A0EC1" w:rsidRPr="00FA5DF1" w:rsidRDefault="002A0EC1" w:rsidP="002A0EC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A5DF1">
        <w:rPr>
          <w:b/>
          <w:sz w:val="28"/>
          <w:szCs w:val="28"/>
          <w:shd w:val="clear" w:color="auto" w:fill="FFFFFF"/>
        </w:rPr>
        <w:t xml:space="preserve">Видеозапись </w:t>
      </w:r>
      <w:r>
        <w:rPr>
          <w:b/>
          <w:sz w:val="28"/>
          <w:szCs w:val="28"/>
          <w:shd w:val="clear" w:color="auto" w:fill="FFFFFF"/>
        </w:rPr>
        <w:t>учебного занятия (для преподавателей)/</w:t>
      </w:r>
      <w:r w:rsidRPr="00FA5DF1">
        <w:rPr>
          <w:b/>
          <w:sz w:val="28"/>
          <w:szCs w:val="28"/>
          <w:shd w:val="clear" w:color="auto" w:fill="FFFFFF"/>
        </w:rPr>
        <w:t>занятия производственного обучения</w:t>
      </w:r>
      <w:r>
        <w:rPr>
          <w:b/>
          <w:sz w:val="28"/>
          <w:szCs w:val="28"/>
          <w:shd w:val="clear" w:color="auto" w:fill="FFFFFF"/>
        </w:rPr>
        <w:t xml:space="preserve"> (для мастеров п/о)</w:t>
      </w:r>
      <w:r w:rsidRPr="00FA5DF1">
        <w:rPr>
          <w:b/>
          <w:sz w:val="28"/>
          <w:szCs w:val="28"/>
          <w:shd w:val="clear" w:color="auto" w:fill="FFFFFF"/>
        </w:rPr>
        <w:t>по теме</w:t>
      </w:r>
      <w:r w:rsidRPr="00FA5DF1">
        <w:rPr>
          <w:b/>
          <w:bCs/>
          <w:sz w:val="28"/>
          <w:szCs w:val="28"/>
        </w:rPr>
        <w:t xml:space="preserve">: </w:t>
      </w:r>
      <w:r w:rsidRPr="00FA5D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_____________________________________________________________________</w:t>
      </w:r>
      <w:r w:rsidRPr="00FA5DF1">
        <w:rPr>
          <w:b/>
          <w:sz w:val="28"/>
          <w:szCs w:val="28"/>
        </w:rPr>
        <w:t>».</w:t>
      </w:r>
    </w:p>
    <w:p w:rsidR="002A0EC1" w:rsidRPr="00FA5DF1" w:rsidRDefault="002A0EC1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Default="00A779CB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Раздел 3. 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аналитическому отчету, </w:t>
      </w:r>
      <w:r w:rsidR="00F31C27" w:rsidRPr="008E12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преподавателя/мастера п/о 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КГБ ПОУ </w:t>
      </w:r>
      <w:r w:rsidR="00DE74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ЧГТТ</w:t>
      </w:r>
      <w:bookmarkStart w:id="0" w:name="_GoBack"/>
      <w:bookmarkEnd w:id="0"/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F31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Иванова Ивана Ивановича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Pr="00B83B53" w:rsidRDefault="00AE13F6" w:rsidP="00B83B5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 данной странице начинается нумерация страниц раздела Приложения</w:t>
      </w:r>
      <w:r w:rsid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6_...</w:t>
      </w:r>
      <w:r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раздел Приложения директором ПОО не заверяется.</w:t>
      </w:r>
    </w:p>
    <w:p w:rsidR="00A779CB" w:rsidRPr="00B83B53" w:rsidRDefault="00A779CB" w:rsidP="00B83B5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29" w:rsidRPr="00FA5DF1" w:rsidRDefault="0068150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-10.75pt;margin-top:142.95pt;width:183.25pt;height:83.65pt;z-index:251658240" stroked="f"/>
        </w:pict>
      </w:r>
    </w:p>
    <w:sectPr w:rsidR="00926E29" w:rsidRPr="00FA5DF1" w:rsidSect="00B83B53">
      <w:headerReference w:type="default" r:id="rId8"/>
      <w:footerReference w:type="default" r:id="rId9"/>
      <w:headerReference w:type="first" r:id="rId10"/>
      <w:pgSz w:w="11906" w:h="16838"/>
      <w:pgMar w:top="1134" w:right="964" w:bottom="1134" w:left="851" w:header="284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0B" w:rsidRDefault="0068150B" w:rsidP="00A779CB">
      <w:pPr>
        <w:spacing w:after="0" w:line="240" w:lineRule="auto"/>
      </w:pPr>
      <w:r>
        <w:separator/>
      </w:r>
    </w:p>
  </w:endnote>
  <w:endnote w:type="continuationSeparator" w:id="0">
    <w:p w:rsidR="0068150B" w:rsidRDefault="0068150B" w:rsidP="00A7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D4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директор</w:t>
    </w:r>
    <w:r w:rsidRPr="009212F3">
      <w:rPr>
        <w:rFonts w:ascii="Times New Roman" w:hAnsi="Times New Roman"/>
        <w:sz w:val="24"/>
        <w:szCs w:val="24"/>
      </w:rPr>
      <w:t xml:space="preserve"> КГБ</w:t>
    </w:r>
    <w:r>
      <w:rPr>
        <w:rFonts w:ascii="Times New Roman" w:hAnsi="Times New Roman"/>
        <w:sz w:val="24"/>
        <w:szCs w:val="24"/>
      </w:rPr>
      <w:t xml:space="preserve"> П</w:t>
    </w:r>
    <w:r w:rsidRPr="009212F3">
      <w:rPr>
        <w:rFonts w:ascii="Times New Roman" w:hAnsi="Times New Roman"/>
        <w:sz w:val="24"/>
        <w:szCs w:val="24"/>
      </w:rPr>
      <w:t>ОУ</w:t>
    </w:r>
    <w:r>
      <w:rPr>
        <w:rFonts w:ascii="Times New Roman" w:hAnsi="Times New Roman"/>
        <w:sz w:val="24"/>
        <w:szCs w:val="24"/>
      </w:rPr>
      <w:t xml:space="preserve"> </w:t>
    </w:r>
    <w:r w:rsidR="00DE7483">
      <w:rPr>
        <w:rFonts w:ascii="Times New Roman" w:hAnsi="Times New Roman"/>
        <w:sz w:val="24"/>
        <w:szCs w:val="24"/>
      </w:rPr>
      <w:t>ЧГТ</w:t>
    </w:r>
    <w:r w:rsidRPr="009212F3">
      <w:rPr>
        <w:rFonts w:ascii="Times New Roman" w:hAnsi="Times New Roman"/>
        <w:sz w:val="24"/>
        <w:szCs w:val="24"/>
      </w:rPr>
      <w:t>Т</w:t>
    </w:r>
  </w:p>
  <w:p w:rsidR="007A6AD4" w:rsidRDefault="00DE7483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____________ М</w:t>
    </w:r>
    <w:r w:rsidR="007A6AD4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</w:rPr>
      <w:t>В</w:t>
    </w:r>
    <w:r w:rsidR="007A6AD4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</w:rPr>
      <w:t>Михно</w:t>
    </w:r>
  </w:p>
  <w:p w:rsidR="007A6AD4" w:rsidRPr="009212F3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«____»______________20___г.</w:t>
    </w:r>
    <w:r w:rsidRPr="009212F3">
      <w:rPr>
        <w:rFonts w:ascii="Times New Roman" w:hAnsi="Times New Roman"/>
        <w:sz w:val="24"/>
        <w:szCs w:val="24"/>
      </w:rPr>
      <w:ptab w:relativeTo="margin" w:alignment="right" w:leader="none"/>
    </w:r>
    <w:r w:rsidRPr="009212F3">
      <w:rPr>
        <w:rFonts w:ascii="Times New Roman" w:hAnsi="Times New Roman"/>
        <w:sz w:val="24"/>
        <w:szCs w:val="24"/>
      </w:rPr>
      <w:fldChar w:fldCharType="begin"/>
    </w:r>
    <w:r w:rsidRPr="009212F3">
      <w:rPr>
        <w:rFonts w:ascii="Times New Roman" w:hAnsi="Times New Roman"/>
        <w:sz w:val="24"/>
        <w:szCs w:val="24"/>
      </w:rPr>
      <w:instrText xml:space="preserve"> PAGE   \* MERGEFORMAT </w:instrText>
    </w:r>
    <w:r w:rsidRPr="009212F3">
      <w:rPr>
        <w:rFonts w:ascii="Times New Roman" w:hAnsi="Times New Roman"/>
        <w:sz w:val="24"/>
        <w:szCs w:val="24"/>
      </w:rPr>
      <w:fldChar w:fldCharType="separate"/>
    </w:r>
    <w:r w:rsidR="00DE7483">
      <w:rPr>
        <w:rFonts w:ascii="Times New Roman" w:hAnsi="Times New Roman"/>
        <w:noProof/>
        <w:sz w:val="24"/>
        <w:szCs w:val="24"/>
      </w:rPr>
      <w:t>25</w:t>
    </w:r>
    <w:r w:rsidRPr="009212F3">
      <w:rPr>
        <w:rFonts w:ascii="Times New Roman" w:hAnsi="Times New Roman"/>
        <w:sz w:val="24"/>
        <w:szCs w:val="24"/>
      </w:rPr>
      <w:fldChar w:fldCharType="end"/>
    </w:r>
  </w:p>
  <w:p w:rsidR="007A6AD4" w:rsidRDefault="007A6AD4">
    <w:pPr>
      <w:pStyle w:val="a5"/>
      <w:jc w:val="right"/>
    </w:pPr>
  </w:p>
  <w:p w:rsidR="007A6AD4" w:rsidRDefault="007A6AD4">
    <w:pPr>
      <w:pStyle w:val="a5"/>
    </w:pPr>
  </w:p>
  <w:p w:rsidR="007A6AD4" w:rsidRDefault="007A6A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0B" w:rsidRDefault="0068150B" w:rsidP="00A779CB">
      <w:pPr>
        <w:spacing w:after="0" w:line="240" w:lineRule="auto"/>
      </w:pPr>
      <w:r>
        <w:separator/>
      </w:r>
    </w:p>
  </w:footnote>
  <w:footnote w:type="continuationSeparator" w:id="0">
    <w:p w:rsidR="0068150B" w:rsidRDefault="0068150B" w:rsidP="00A779CB">
      <w:pPr>
        <w:spacing w:after="0" w:line="240" w:lineRule="auto"/>
      </w:pPr>
      <w:r>
        <w:continuationSeparator/>
      </w:r>
    </w:p>
  </w:footnote>
  <w:footnote w:id="1">
    <w:p w:rsidR="007A6AD4" w:rsidRDefault="007A6AD4" w:rsidP="00541C91">
      <w:pPr>
        <w:pStyle w:val="af9"/>
        <w:spacing w:line="240" w:lineRule="exact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 основании перечня критериев и показателей </w:t>
      </w:r>
      <w:r w:rsidRPr="00DC30EA">
        <w:rPr>
          <w:rFonts w:ascii="Times New Roman" w:eastAsia="Calibri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по должности «преподаватель», «мастер производственного обучения», «преподаватель-организатор по основам безопасности жизнедеятельности», «руководитель физического воспитания»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D4" w:rsidRPr="009F521F" w:rsidRDefault="009F521F" w:rsidP="009F521F">
    <w:pPr>
      <w:pStyle w:val="a3"/>
      <w:rPr>
        <w:rFonts w:ascii="Times New Roman" w:hAnsi="Times New Roman" w:cs="Times New Roman"/>
        <w:color w:val="FF0000"/>
        <w:sz w:val="28"/>
        <w:szCs w:val="28"/>
      </w:rPr>
    </w:pPr>
    <w:r w:rsidRPr="009F521F">
      <w:rPr>
        <w:rFonts w:ascii="Times New Roman" w:hAnsi="Times New Roman" w:cs="Times New Roman"/>
        <w:color w:val="FF0000"/>
        <w:sz w:val="28"/>
        <w:szCs w:val="28"/>
      </w:rPr>
      <w:t>Иванов Иван Иванович                                                                         Приложение  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D4" w:rsidRPr="009F521F" w:rsidRDefault="007A6AD4" w:rsidP="007C37F9">
    <w:pPr>
      <w:pStyle w:val="a3"/>
      <w:rPr>
        <w:rFonts w:ascii="Times New Roman" w:hAnsi="Times New Roman" w:cs="Times New Roman"/>
        <w:color w:val="FF0000"/>
        <w:sz w:val="28"/>
        <w:szCs w:val="28"/>
      </w:rPr>
    </w:pPr>
    <w:r w:rsidRPr="009F521F">
      <w:rPr>
        <w:rFonts w:ascii="Times New Roman" w:hAnsi="Times New Roman" w:cs="Times New Roman"/>
        <w:color w:val="FF0000"/>
        <w:sz w:val="28"/>
        <w:szCs w:val="28"/>
      </w:rPr>
      <w:t>Иванов Иван Иванович</w:t>
    </w:r>
    <w:r w:rsidR="009F521F" w:rsidRPr="009F521F">
      <w:rPr>
        <w:rFonts w:ascii="Times New Roman" w:hAnsi="Times New Roman" w:cs="Times New Roman"/>
        <w:color w:val="FF0000"/>
        <w:sz w:val="28"/>
        <w:szCs w:val="28"/>
      </w:rPr>
      <w:t xml:space="preserve">                                                                         Приложение 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7F6"/>
    <w:multiLevelType w:val="hybridMultilevel"/>
    <w:tmpl w:val="8FDEBF80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6411D9"/>
    <w:multiLevelType w:val="hybridMultilevel"/>
    <w:tmpl w:val="0F800B4E"/>
    <w:lvl w:ilvl="0" w:tplc="2B5CE06C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A3A"/>
    <w:multiLevelType w:val="hybridMultilevel"/>
    <w:tmpl w:val="78CCA322"/>
    <w:lvl w:ilvl="0" w:tplc="0CB6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D13"/>
    <w:multiLevelType w:val="hybridMultilevel"/>
    <w:tmpl w:val="F438D152"/>
    <w:lvl w:ilvl="0" w:tplc="6F2EA9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81F1E"/>
    <w:multiLevelType w:val="hybridMultilevel"/>
    <w:tmpl w:val="22F430C2"/>
    <w:lvl w:ilvl="0" w:tplc="DABE6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73F"/>
    <w:multiLevelType w:val="hybridMultilevel"/>
    <w:tmpl w:val="EDEE59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F645C"/>
    <w:multiLevelType w:val="hybridMultilevel"/>
    <w:tmpl w:val="BAEA182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C5B06FB0">
      <w:numFmt w:val="bullet"/>
      <w:lvlText w:val="˗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B42AD6"/>
    <w:multiLevelType w:val="hybridMultilevel"/>
    <w:tmpl w:val="0474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D6A8B"/>
    <w:multiLevelType w:val="hybridMultilevel"/>
    <w:tmpl w:val="9B22FA44"/>
    <w:lvl w:ilvl="0" w:tplc="7F0675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2E25F5"/>
    <w:multiLevelType w:val="hybridMultilevel"/>
    <w:tmpl w:val="E13EB844"/>
    <w:lvl w:ilvl="0" w:tplc="0CB60B9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1DF91F09"/>
    <w:multiLevelType w:val="hybridMultilevel"/>
    <w:tmpl w:val="B6CC68E6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EB0670"/>
    <w:multiLevelType w:val="hybridMultilevel"/>
    <w:tmpl w:val="071882A4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E0242B0"/>
    <w:multiLevelType w:val="hybridMultilevel"/>
    <w:tmpl w:val="36BAFD0C"/>
    <w:lvl w:ilvl="0" w:tplc="C5B06FB0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6A07"/>
    <w:multiLevelType w:val="hybridMultilevel"/>
    <w:tmpl w:val="B1DAA590"/>
    <w:lvl w:ilvl="0" w:tplc="CF2A3B2A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@Arial Unicode MS" w:eastAsia="@Arial Unicode M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937BEC"/>
    <w:multiLevelType w:val="hybridMultilevel"/>
    <w:tmpl w:val="BD5E36E0"/>
    <w:lvl w:ilvl="0" w:tplc="3CAA9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963AA3"/>
    <w:multiLevelType w:val="hybridMultilevel"/>
    <w:tmpl w:val="9B20A69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1F585C"/>
    <w:multiLevelType w:val="multilevel"/>
    <w:tmpl w:val="0D4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34757"/>
    <w:multiLevelType w:val="hybridMultilevel"/>
    <w:tmpl w:val="1D0A6300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3A32F0"/>
    <w:multiLevelType w:val="hybridMultilevel"/>
    <w:tmpl w:val="A1C4653A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9A2B18"/>
    <w:multiLevelType w:val="hybridMultilevel"/>
    <w:tmpl w:val="EC4A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5DF1"/>
    <w:multiLevelType w:val="hybridMultilevel"/>
    <w:tmpl w:val="698EE990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1E529C"/>
    <w:multiLevelType w:val="hybridMultilevel"/>
    <w:tmpl w:val="0420A38E"/>
    <w:lvl w:ilvl="0" w:tplc="C5B06FB0">
      <w:numFmt w:val="bullet"/>
      <w:lvlText w:val="˗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8D4D88"/>
    <w:multiLevelType w:val="hybridMultilevel"/>
    <w:tmpl w:val="2F9829DC"/>
    <w:lvl w:ilvl="0" w:tplc="56BE493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E7FF0"/>
    <w:multiLevelType w:val="hybridMultilevel"/>
    <w:tmpl w:val="C2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2D2D2B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C07EB3"/>
    <w:multiLevelType w:val="hybridMultilevel"/>
    <w:tmpl w:val="F5AEB644"/>
    <w:lvl w:ilvl="0" w:tplc="20907496">
      <w:start w:val="1"/>
      <w:numFmt w:val="bullet"/>
      <w:lvlText w:val="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4C8E1C7D"/>
    <w:multiLevelType w:val="hybridMultilevel"/>
    <w:tmpl w:val="4626964A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C139BC"/>
    <w:multiLevelType w:val="hybridMultilevel"/>
    <w:tmpl w:val="3ACCF28C"/>
    <w:lvl w:ilvl="0" w:tplc="67D6EFB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51877430"/>
    <w:multiLevelType w:val="hybridMultilevel"/>
    <w:tmpl w:val="5AE0D47E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5E41E9"/>
    <w:multiLevelType w:val="hybridMultilevel"/>
    <w:tmpl w:val="938E3EA6"/>
    <w:lvl w:ilvl="0" w:tplc="67D6E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E73340"/>
    <w:multiLevelType w:val="hybridMultilevel"/>
    <w:tmpl w:val="C2F23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AA665F"/>
    <w:multiLevelType w:val="hybridMultilevel"/>
    <w:tmpl w:val="21D2BDA2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406C75"/>
    <w:multiLevelType w:val="hybridMultilevel"/>
    <w:tmpl w:val="4B127712"/>
    <w:lvl w:ilvl="0" w:tplc="67D6E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22E63"/>
    <w:multiLevelType w:val="hybridMultilevel"/>
    <w:tmpl w:val="A5B47706"/>
    <w:lvl w:ilvl="0" w:tplc="31D05C98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313"/>
    <w:multiLevelType w:val="hybridMultilevel"/>
    <w:tmpl w:val="5DF2A0B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266495"/>
    <w:multiLevelType w:val="hybridMultilevel"/>
    <w:tmpl w:val="ED16E774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FF0C3A"/>
    <w:multiLevelType w:val="hybridMultilevel"/>
    <w:tmpl w:val="81924F66"/>
    <w:lvl w:ilvl="0" w:tplc="3CAA9FE6">
      <w:start w:val="1"/>
      <w:numFmt w:val="bullet"/>
      <w:lvlText w:val=""/>
      <w:lvlJc w:val="left"/>
      <w:pPr>
        <w:tabs>
          <w:tab w:val="num" w:pos="1851"/>
        </w:tabs>
        <w:ind w:left="149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01E50"/>
    <w:multiLevelType w:val="hybridMultilevel"/>
    <w:tmpl w:val="3984D51C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1E9515B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811113"/>
    <w:multiLevelType w:val="hybridMultilevel"/>
    <w:tmpl w:val="293A0EC2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7D6EFB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B0295D"/>
    <w:multiLevelType w:val="multilevel"/>
    <w:tmpl w:val="41E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412138"/>
    <w:multiLevelType w:val="hybridMultilevel"/>
    <w:tmpl w:val="46CA2C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4411C0"/>
    <w:multiLevelType w:val="hybridMultilevel"/>
    <w:tmpl w:val="5CAC90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B17849"/>
    <w:multiLevelType w:val="hybridMultilevel"/>
    <w:tmpl w:val="34E81370"/>
    <w:lvl w:ilvl="0" w:tplc="176E3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29605D"/>
    <w:multiLevelType w:val="hybridMultilevel"/>
    <w:tmpl w:val="0C94EB88"/>
    <w:lvl w:ilvl="0" w:tplc="74CE8A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65B6A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F86242"/>
    <w:multiLevelType w:val="hybridMultilevel"/>
    <w:tmpl w:val="E5A22C4A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75F24A24">
      <w:start w:val="3"/>
      <w:numFmt w:val="bullet"/>
      <w:lvlText w:val="•"/>
      <w:lvlJc w:val="left"/>
      <w:pPr>
        <w:ind w:left="2824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38"/>
  </w:num>
  <w:num w:numId="4">
    <w:abstractNumId w:val="33"/>
  </w:num>
  <w:num w:numId="5">
    <w:abstractNumId w:val="40"/>
  </w:num>
  <w:num w:numId="6">
    <w:abstractNumId w:val="44"/>
  </w:num>
  <w:num w:numId="7">
    <w:abstractNumId w:val="43"/>
  </w:num>
  <w:num w:numId="8">
    <w:abstractNumId w:val="42"/>
  </w:num>
  <w:num w:numId="9">
    <w:abstractNumId w:val="16"/>
  </w:num>
  <w:num w:numId="10">
    <w:abstractNumId w:val="1"/>
  </w:num>
  <w:num w:numId="11">
    <w:abstractNumId w:val="36"/>
  </w:num>
  <w:num w:numId="12">
    <w:abstractNumId w:val="14"/>
  </w:num>
  <w:num w:numId="13">
    <w:abstractNumId w:val="41"/>
  </w:num>
  <w:num w:numId="14">
    <w:abstractNumId w:val="5"/>
  </w:num>
  <w:num w:numId="15">
    <w:abstractNumId w:val="2"/>
  </w:num>
  <w:num w:numId="16">
    <w:abstractNumId w:val="9"/>
  </w:num>
  <w:num w:numId="17">
    <w:abstractNumId w:val="21"/>
  </w:num>
  <w:num w:numId="18">
    <w:abstractNumId w:val="15"/>
  </w:num>
  <w:num w:numId="19">
    <w:abstractNumId w:val="30"/>
  </w:num>
  <w:num w:numId="20">
    <w:abstractNumId w:val="3"/>
  </w:num>
  <w:num w:numId="21">
    <w:abstractNumId w:val="7"/>
  </w:num>
  <w:num w:numId="22">
    <w:abstractNumId w:val="46"/>
  </w:num>
  <w:num w:numId="23">
    <w:abstractNumId w:val="34"/>
  </w:num>
  <w:num w:numId="24">
    <w:abstractNumId w:val="35"/>
  </w:num>
  <w:num w:numId="25">
    <w:abstractNumId w:val="6"/>
  </w:num>
  <w:num w:numId="26">
    <w:abstractNumId w:val="12"/>
  </w:num>
  <w:num w:numId="27">
    <w:abstractNumId w:val="0"/>
  </w:num>
  <w:num w:numId="28">
    <w:abstractNumId w:val="31"/>
  </w:num>
  <w:num w:numId="29">
    <w:abstractNumId w:val="19"/>
  </w:num>
  <w:num w:numId="30">
    <w:abstractNumId w:val="8"/>
  </w:num>
  <w:num w:numId="31">
    <w:abstractNumId w:val="23"/>
  </w:num>
  <w:num w:numId="32">
    <w:abstractNumId w:val="25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1"/>
  </w:num>
  <w:num w:numId="40">
    <w:abstractNumId w:val="29"/>
  </w:num>
  <w:num w:numId="41">
    <w:abstractNumId w:val="20"/>
  </w:num>
  <w:num w:numId="42">
    <w:abstractNumId w:val="17"/>
  </w:num>
  <w:num w:numId="43">
    <w:abstractNumId w:val="27"/>
  </w:num>
  <w:num w:numId="44">
    <w:abstractNumId w:val="28"/>
  </w:num>
  <w:num w:numId="45">
    <w:abstractNumId w:val="26"/>
  </w:num>
  <w:num w:numId="46">
    <w:abstractNumId w:val="18"/>
  </w:num>
  <w:num w:numId="47">
    <w:abstractNumId w:val="10"/>
  </w:num>
  <w:num w:numId="48">
    <w:abstractNumId w:val="3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CB"/>
    <w:rsid w:val="000007A8"/>
    <w:rsid w:val="00054A9B"/>
    <w:rsid w:val="000677BF"/>
    <w:rsid w:val="000912C3"/>
    <w:rsid w:val="000C69FF"/>
    <w:rsid w:val="000E46E3"/>
    <w:rsid w:val="001020C9"/>
    <w:rsid w:val="00110BA0"/>
    <w:rsid w:val="00111835"/>
    <w:rsid w:val="00136756"/>
    <w:rsid w:val="001809DA"/>
    <w:rsid w:val="001820E6"/>
    <w:rsid w:val="00197B0D"/>
    <w:rsid w:val="00245799"/>
    <w:rsid w:val="00266FC4"/>
    <w:rsid w:val="002901BD"/>
    <w:rsid w:val="002A0EC0"/>
    <w:rsid w:val="002A0EC1"/>
    <w:rsid w:val="002B0CB5"/>
    <w:rsid w:val="002B73A0"/>
    <w:rsid w:val="002C21CE"/>
    <w:rsid w:val="002C6559"/>
    <w:rsid w:val="00317D0C"/>
    <w:rsid w:val="00336076"/>
    <w:rsid w:val="0037246D"/>
    <w:rsid w:val="00380004"/>
    <w:rsid w:val="00380CDF"/>
    <w:rsid w:val="00393183"/>
    <w:rsid w:val="003A76FF"/>
    <w:rsid w:val="003C1900"/>
    <w:rsid w:val="003C7CE6"/>
    <w:rsid w:val="003E60C7"/>
    <w:rsid w:val="003F60E4"/>
    <w:rsid w:val="004001D2"/>
    <w:rsid w:val="00405756"/>
    <w:rsid w:val="00434A9A"/>
    <w:rsid w:val="00470776"/>
    <w:rsid w:val="004C09BF"/>
    <w:rsid w:val="00511FE7"/>
    <w:rsid w:val="005156D5"/>
    <w:rsid w:val="00536A03"/>
    <w:rsid w:val="00541C91"/>
    <w:rsid w:val="00547EB9"/>
    <w:rsid w:val="005704E4"/>
    <w:rsid w:val="005919E8"/>
    <w:rsid w:val="005F3D4E"/>
    <w:rsid w:val="00606CE5"/>
    <w:rsid w:val="00625D46"/>
    <w:rsid w:val="00635480"/>
    <w:rsid w:val="006627E6"/>
    <w:rsid w:val="0068150B"/>
    <w:rsid w:val="00685613"/>
    <w:rsid w:val="006B4EBB"/>
    <w:rsid w:val="006C2287"/>
    <w:rsid w:val="006D1C36"/>
    <w:rsid w:val="00712483"/>
    <w:rsid w:val="00744F84"/>
    <w:rsid w:val="00760A92"/>
    <w:rsid w:val="007A29D9"/>
    <w:rsid w:val="007A6AD4"/>
    <w:rsid w:val="007C37F9"/>
    <w:rsid w:val="007C584E"/>
    <w:rsid w:val="0081035B"/>
    <w:rsid w:val="008625CE"/>
    <w:rsid w:val="00887440"/>
    <w:rsid w:val="008956E5"/>
    <w:rsid w:val="008B159A"/>
    <w:rsid w:val="008B4A38"/>
    <w:rsid w:val="008E1292"/>
    <w:rsid w:val="00926E29"/>
    <w:rsid w:val="00943D5F"/>
    <w:rsid w:val="00975472"/>
    <w:rsid w:val="00992763"/>
    <w:rsid w:val="0099629C"/>
    <w:rsid w:val="00996F54"/>
    <w:rsid w:val="009D4EB1"/>
    <w:rsid w:val="009F0F83"/>
    <w:rsid w:val="009F521F"/>
    <w:rsid w:val="00A34BF1"/>
    <w:rsid w:val="00A427F9"/>
    <w:rsid w:val="00A73E9F"/>
    <w:rsid w:val="00A779CB"/>
    <w:rsid w:val="00AA7C34"/>
    <w:rsid w:val="00AD3908"/>
    <w:rsid w:val="00AE13F6"/>
    <w:rsid w:val="00AE4F31"/>
    <w:rsid w:val="00B201AD"/>
    <w:rsid w:val="00B36C5D"/>
    <w:rsid w:val="00B51B9A"/>
    <w:rsid w:val="00B525AC"/>
    <w:rsid w:val="00B74C01"/>
    <w:rsid w:val="00B83B53"/>
    <w:rsid w:val="00B84808"/>
    <w:rsid w:val="00BA2F8B"/>
    <w:rsid w:val="00BB08C0"/>
    <w:rsid w:val="00BB7407"/>
    <w:rsid w:val="00C15AA7"/>
    <w:rsid w:val="00C332FF"/>
    <w:rsid w:val="00C66A7B"/>
    <w:rsid w:val="00C70733"/>
    <w:rsid w:val="00C81EBB"/>
    <w:rsid w:val="00C964D3"/>
    <w:rsid w:val="00CB4D2E"/>
    <w:rsid w:val="00CC3985"/>
    <w:rsid w:val="00CE09AE"/>
    <w:rsid w:val="00CE10F1"/>
    <w:rsid w:val="00CE78E2"/>
    <w:rsid w:val="00D32C92"/>
    <w:rsid w:val="00D35612"/>
    <w:rsid w:val="00D417AE"/>
    <w:rsid w:val="00D43A54"/>
    <w:rsid w:val="00D50D61"/>
    <w:rsid w:val="00D776DA"/>
    <w:rsid w:val="00D96A78"/>
    <w:rsid w:val="00DB2C7E"/>
    <w:rsid w:val="00DC3165"/>
    <w:rsid w:val="00DE7483"/>
    <w:rsid w:val="00E033D5"/>
    <w:rsid w:val="00E16CEA"/>
    <w:rsid w:val="00E2729E"/>
    <w:rsid w:val="00E60F0D"/>
    <w:rsid w:val="00EA03D5"/>
    <w:rsid w:val="00EC2639"/>
    <w:rsid w:val="00F20CCB"/>
    <w:rsid w:val="00F31C27"/>
    <w:rsid w:val="00F507B2"/>
    <w:rsid w:val="00F771CB"/>
    <w:rsid w:val="00FA3D3D"/>
    <w:rsid w:val="00FA5DF1"/>
    <w:rsid w:val="00FC2F71"/>
    <w:rsid w:val="00FE46AB"/>
    <w:rsid w:val="00FF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EDD7"/>
  <w15:docId w15:val="{068038E4-2F94-435D-8C14-C927F90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CB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B7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9CB"/>
  </w:style>
  <w:style w:type="paragraph" w:styleId="a5">
    <w:name w:val="footer"/>
    <w:basedOn w:val="a"/>
    <w:link w:val="a6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9CB"/>
  </w:style>
  <w:style w:type="table" w:styleId="a7">
    <w:name w:val="Table Grid"/>
    <w:basedOn w:val="a1"/>
    <w:uiPriority w:val="59"/>
    <w:rsid w:val="00A779C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779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779CB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A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A7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779CB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A779C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customStyle="1" w:styleId="c7">
    <w:name w:val="c7"/>
    <w:basedOn w:val="a0"/>
    <w:rsid w:val="00A779CB"/>
  </w:style>
  <w:style w:type="character" w:customStyle="1" w:styleId="apple-converted-space">
    <w:name w:val="apple-converted-space"/>
    <w:basedOn w:val="a0"/>
    <w:rsid w:val="00A779CB"/>
  </w:style>
  <w:style w:type="paragraph" w:customStyle="1" w:styleId="31">
    <w:name w:val="Абзац списка3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link w:val="ae"/>
    <w:uiPriority w:val="99"/>
    <w:rsid w:val="00A779CB"/>
    <w:rPr>
      <w:spacing w:val="-2"/>
      <w:shd w:val="clear" w:color="auto" w:fill="FFFFFF"/>
    </w:rPr>
  </w:style>
  <w:style w:type="character" w:customStyle="1" w:styleId="100">
    <w:name w:val="Основной текст + 10"/>
    <w:aliases w:val="5 pt,Интервал 0 pt"/>
    <w:uiPriority w:val="99"/>
    <w:rsid w:val="00A779CB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e">
    <w:name w:val="Body Text"/>
    <w:basedOn w:val="a"/>
    <w:link w:val="10"/>
    <w:rsid w:val="00A779CB"/>
    <w:pPr>
      <w:widowControl w:val="0"/>
      <w:shd w:val="clear" w:color="auto" w:fill="FFFFFF"/>
      <w:spacing w:after="180" w:line="240" w:lineRule="atLeast"/>
      <w:jc w:val="right"/>
    </w:pPr>
    <w:rPr>
      <w:spacing w:val="-2"/>
    </w:rPr>
  </w:style>
  <w:style w:type="character" w:customStyle="1" w:styleId="af">
    <w:name w:val="Основной текст Знак"/>
    <w:basedOn w:val="a0"/>
    <w:rsid w:val="00A779CB"/>
  </w:style>
  <w:style w:type="character" w:customStyle="1" w:styleId="32">
    <w:name w:val="Основной текст (3)_"/>
    <w:link w:val="33"/>
    <w:uiPriority w:val="99"/>
    <w:rsid w:val="00A779CB"/>
    <w:rPr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779CB"/>
    <w:pPr>
      <w:widowControl w:val="0"/>
      <w:shd w:val="clear" w:color="auto" w:fill="FFFFFF"/>
      <w:spacing w:after="0" w:line="240" w:lineRule="atLeast"/>
      <w:jc w:val="both"/>
    </w:pPr>
    <w:rPr>
      <w:spacing w:val="1"/>
    </w:rPr>
  </w:style>
  <w:style w:type="paragraph" w:customStyle="1" w:styleId="c1">
    <w:name w:val="c1"/>
    <w:basedOn w:val="a"/>
    <w:rsid w:val="00A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779C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A779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7"/>
    <w:uiPriority w:val="59"/>
    <w:rsid w:val="00A779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rsid w:val="00536A03"/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uiPriority w:val="9"/>
    <w:rsid w:val="00B7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F5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1C91"/>
  </w:style>
  <w:style w:type="paragraph" w:customStyle="1" w:styleId="ConsPlusNormal">
    <w:name w:val="ConsPlusNormal"/>
    <w:rsid w:val="0054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uiPriority w:val="99"/>
    <w:rsid w:val="00541C91"/>
    <w:rPr>
      <w:rFonts w:cs="Times New Roman"/>
      <w:vertAlign w:val="superscript"/>
    </w:rPr>
  </w:style>
  <w:style w:type="character" w:styleId="af2">
    <w:name w:val="Strong"/>
    <w:qFormat/>
    <w:rsid w:val="00541C91"/>
    <w:rPr>
      <w:b/>
      <w:bCs/>
    </w:rPr>
  </w:style>
  <w:style w:type="character" w:styleId="af3">
    <w:name w:val="Emphasis"/>
    <w:qFormat/>
    <w:rsid w:val="00541C91"/>
    <w:rPr>
      <w:i/>
      <w:iCs/>
    </w:rPr>
  </w:style>
  <w:style w:type="paragraph" w:styleId="af4">
    <w:name w:val="Plain Text"/>
    <w:basedOn w:val="a"/>
    <w:link w:val="af5"/>
    <w:rsid w:val="00541C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41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1C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1C91"/>
  </w:style>
  <w:style w:type="paragraph" w:styleId="af6">
    <w:name w:val="endnote text"/>
    <w:basedOn w:val="a"/>
    <w:link w:val="af7"/>
    <w:uiPriority w:val="99"/>
    <w:semiHidden/>
    <w:unhideWhenUsed/>
    <w:rsid w:val="00541C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41C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41C9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41C9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41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494A-96B9-492B-B4B0-E18DB9B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8125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Касприк</dc:creator>
  <cp:lastModifiedBy>1</cp:lastModifiedBy>
  <cp:revision>78</cp:revision>
  <cp:lastPrinted>2020-01-14T21:42:00Z</cp:lastPrinted>
  <dcterms:created xsi:type="dcterms:W3CDTF">2020-01-05T07:46:00Z</dcterms:created>
  <dcterms:modified xsi:type="dcterms:W3CDTF">2022-05-25T00:55:00Z</dcterms:modified>
</cp:coreProperties>
</file>