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AF" w:rsidRDefault="00C923AF" w:rsidP="00C923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</w:p>
    <w:p w:rsidR="00C923AF" w:rsidRDefault="00C923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2013 г. N 29530</w:t>
      </w:r>
    </w:p>
    <w:p w:rsidR="00C923AF" w:rsidRDefault="00C923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ПРИКАЗ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от 2 августа 2013 г. N 849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ОБ УТВЕРЖДЕНИИ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130401.01</w:t>
      </w:r>
      <w:r w:rsidR="007B6044">
        <w:rPr>
          <w:rFonts w:ascii="Times New Roman" w:hAnsi="Times New Roman" w:cs="Times New Roman"/>
          <w:b/>
          <w:bCs/>
        </w:rPr>
        <w:t>(21.01.10)</w:t>
      </w:r>
      <w:r w:rsidRPr="00C923AF">
        <w:rPr>
          <w:rFonts w:ascii="Times New Roman" w:hAnsi="Times New Roman" w:cs="Times New Roman"/>
          <w:b/>
          <w:bCs/>
        </w:rPr>
        <w:t xml:space="preserve"> РЕМОНТНИК ГОРНОГО ОБОРУДОВАНИЯ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Список изменяющих документов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(в ред. </w:t>
      </w:r>
      <w:hyperlink r:id="rId6" w:history="1">
        <w:r w:rsidRPr="00C923AF">
          <w:rPr>
            <w:rFonts w:ascii="Times New Roman" w:hAnsi="Times New Roman" w:cs="Times New Roman"/>
            <w:color w:val="0000FF"/>
          </w:rPr>
          <w:t>Приказа</w:t>
        </w:r>
      </w:hyperlink>
      <w:r w:rsidRPr="00C923AF">
        <w:rPr>
          <w:rFonts w:ascii="Times New Roman" w:hAnsi="Times New Roman" w:cs="Times New Roman"/>
        </w:rPr>
        <w:t xml:space="preserve"> Минобрнауки России от 09.04.2015 N 391)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C923AF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C923AF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6" w:history="1">
        <w:r w:rsidRPr="00C923AF">
          <w:rPr>
            <w:rFonts w:ascii="Times New Roman" w:hAnsi="Times New Roman" w:cs="Times New Roman"/>
            <w:color w:val="0000FF"/>
          </w:rPr>
          <w:t>стандарт</w:t>
        </w:r>
      </w:hyperlink>
      <w:r w:rsidRPr="00C923AF">
        <w:rPr>
          <w:rFonts w:ascii="Times New Roman" w:hAnsi="Times New Roman" w:cs="Times New Roman"/>
        </w:rPr>
        <w:t xml:space="preserve"> среднего профессионального образования по профессии 130401.01</w:t>
      </w:r>
      <w:r w:rsidR="007B6044">
        <w:rPr>
          <w:rFonts w:ascii="Times New Roman" w:hAnsi="Times New Roman" w:cs="Times New Roman"/>
          <w:b/>
          <w:bCs/>
        </w:rPr>
        <w:t>(21.01.10)</w:t>
      </w:r>
      <w:r w:rsidRPr="00C923AF">
        <w:rPr>
          <w:rFonts w:ascii="Times New Roman" w:hAnsi="Times New Roman" w:cs="Times New Roman"/>
        </w:rPr>
        <w:t xml:space="preserve"> Ремонтник горного оборудования.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C923AF">
          <w:rPr>
            <w:rFonts w:ascii="Times New Roman" w:hAnsi="Times New Roman" w:cs="Times New Roman"/>
            <w:color w:val="0000FF"/>
          </w:rPr>
          <w:t>приказ</w:t>
        </w:r>
      </w:hyperlink>
      <w:r w:rsidRPr="00C923AF">
        <w:rPr>
          <w:rFonts w:ascii="Times New Roman" w:hAnsi="Times New Roman" w:cs="Times New Roman"/>
        </w:rPr>
        <w:t xml:space="preserve"> Министерства образования и науки Российской Федерации от 20 апреля 2010 г. N 404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130401.01</w:t>
      </w:r>
      <w:r w:rsidR="007B6044">
        <w:rPr>
          <w:rFonts w:ascii="Times New Roman" w:hAnsi="Times New Roman" w:cs="Times New Roman"/>
          <w:b/>
          <w:bCs/>
        </w:rPr>
        <w:t>(21.01.10)</w:t>
      </w:r>
      <w:r w:rsidRPr="00C923AF">
        <w:rPr>
          <w:rFonts w:ascii="Times New Roman" w:hAnsi="Times New Roman" w:cs="Times New Roman"/>
        </w:rPr>
        <w:t xml:space="preserve"> Ремонтник горного оборудования" (зарегистрирован Министерством юстиции Российской Федерации 2 июня 2010 г., регистрационный N 17437).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Министр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Д.В.ЛИВАНОВ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9"/>
      <w:bookmarkEnd w:id="2"/>
      <w:r w:rsidRPr="00C923AF">
        <w:rPr>
          <w:rFonts w:ascii="Times New Roman" w:hAnsi="Times New Roman" w:cs="Times New Roman"/>
        </w:rPr>
        <w:t>Приложение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Утвержден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приказом Министерства образования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и науки Российской Федерации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от 2 августа 2013 г. N 849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C923AF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3AF">
        <w:rPr>
          <w:rFonts w:ascii="Times New Roman" w:hAnsi="Times New Roman" w:cs="Times New Roman"/>
          <w:b/>
          <w:bCs/>
        </w:rPr>
        <w:t>130401.01</w:t>
      </w:r>
      <w:r w:rsidR="007B6044">
        <w:rPr>
          <w:rFonts w:ascii="Times New Roman" w:hAnsi="Times New Roman" w:cs="Times New Roman"/>
          <w:b/>
          <w:bCs/>
        </w:rPr>
        <w:t>(21.01.10)</w:t>
      </w:r>
      <w:r w:rsidR="007B6044" w:rsidRPr="00C923AF">
        <w:rPr>
          <w:rFonts w:ascii="Times New Roman" w:hAnsi="Times New Roman" w:cs="Times New Roman"/>
          <w:b/>
          <w:bCs/>
        </w:rPr>
        <w:t xml:space="preserve"> </w:t>
      </w:r>
      <w:r w:rsidRPr="00C923AF">
        <w:rPr>
          <w:rFonts w:ascii="Times New Roman" w:hAnsi="Times New Roman" w:cs="Times New Roman"/>
          <w:b/>
          <w:bCs/>
        </w:rPr>
        <w:t xml:space="preserve"> РЕМОНТНИК ГОРНОГО ОБОРУДОВАНИЯ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Список изменяющих документов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(в ред. </w:t>
      </w:r>
      <w:hyperlink r:id="rId9" w:history="1">
        <w:r w:rsidRPr="00C923AF">
          <w:rPr>
            <w:rFonts w:ascii="Times New Roman" w:hAnsi="Times New Roman" w:cs="Times New Roman"/>
            <w:color w:val="0000FF"/>
          </w:rPr>
          <w:t>Приказа</w:t>
        </w:r>
      </w:hyperlink>
      <w:r w:rsidRPr="00C923AF">
        <w:rPr>
          <w:rFonts w:ascii="Times New Roman" w:hAnsi="Times New Roman" w:cs="Times New Roman"/>
        </w:rPr>
        <w:t xml:space="preserve"> Минобрнауки России от 09.04.2015 N 391)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3"/>
      <w:bookmarkEnd w:id="4"/>
      <w:r w:rsidRPr="00C923AF">
        <w:rPr>
          <w:rFonts w:ascii="Times New Roman" w:hAnsi="Times New Roman" w:cs="Times New Roman"/>
        </w:rPr>
        <w:t>I. ОБЛАСТЬ ПРИМЕНЕНИЯ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130401.01 Ремонтник горного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130401.01 Ремонтник горного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</w:t>
      </w:r>
      <w:r w:rsidRPr="00C923AF">
        <w:rPr>
          <w:rFonts w:ascii="Times New Roman" w:hAnsi="Times New Roman" w:cs="Times New Roman"/>
        </w:rPr>
        <w:lastRenderedPageBreak/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&lt;1&gt; </w:t>
      </w:r>
      <w:hyperlink r:id="rId10" w:history="1">
        <w:r w:rsidRPr="00C923AF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C923A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1"/>
      <w:bookmarkEnd w:id="5"/>
      <w:r w:rsidRPr="00C923AF">
        <w:rPr>
          <w:rFonts w:ascii="Times New Roman" w:hAnsi="Times New Roman" w:cs="Times New Roman"/>
        </w:rPr>
        <w:t>II. ИСПОЛЬЗУЕМЫЕ СОКРАЩЕНИЯ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СПО - среднее профессиональное образование;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- общая компетенция;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- профессиональная компетенция;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ПМ - профессиональный модуль;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МДК - междисциплинарный курс.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2"/>
      <w:bookmarkEnd w:id="6"/>
      <w:r w:rsidRPr="00C923AF">
        <w:rPr>
          <w:rFonts w:ascii="Times New Roman" w:hAnsi="Times New Roman" w:cs="Times New Roman"/>
        </w:rPr>
        <w:t>III. ХАРАКТЕРИСТИКА ПОДГОТОВКИ ПО ПРОФЕССИИ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3.1. Сроки получения СПО по профессии 130401.01</w:t>
      </w:r>
      <w:r w:rsidR="007B6044">
        <w:rPr>
          <w:rFonts w:ascii="Times New Roman" w:hAnsi="Times New Roman" w:cs="Times New Roman"/>
          <w:b/>
          <w:bCs/>
        </w:rPr>
        <w:t>(21.01.10)</w:t>
      </w:r>
      <w:r w:rsidRPr="00C923AF">
        <w:rPr>
          <w:rFonts w:ascii="Times New Roman" w:hAnsi="Times New Roman" w:cs="Times New Roman"/>
        </w:rPr>
        <w:t xml:space="preserve"> Ремонтник горного оборудования в очной форме обучения и соответствующие квалификации приводятся в Таблице 1.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7B6044" w:rsidRPr="00C923AF" w:rsidTr="007B604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11" w:history="1">
              <w:r w:rsidRPr="00C923AF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C923AF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разрядов) (ОК 016-94) </w:t>
            </w:r>
            <w:hyperlink w:anchor="Par80" w:history="1">
              <w:r w:rsidRPr="00C923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81" w:history="1">
              <w:r w:rsidRPr="00C923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B6044" w:rsidRPr="00C923AF" w:rsidTr="007B604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Электрослесарь по обслуживанию и ремонту оборудования</w:t>
            </w:r>
          </w:p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Слесарь по обслуживанию и ремонту оборудования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10 мес.</w:t>
            </w:r>
          </w:p>
        </w:tc>
      </w:tr>
      <w:tr w:rsidR="007B6044" w:rsidRPr="00C923AF" w:rsidTr="007B6044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2 года 10 мес. </w:t>
            </w:r>
            <w:hyperlink w:anchor="Par82" w:history="1">
              <w:r w:rsidRPr="00C923A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B6044" w:rsidRPr="00C923AF" w:rsidTr="007B6044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44" w:rsidRPr="00C923AF" w:rsidRDefault="007B6044" w:rsidP="007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C923A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923AF">
              <w:rPr>
                <w:rFonts w:ascii="Times New Roman" w:hAnsi="Times New Roman" w:cs="Times New Roman"/>
              </w:rPr>
              <w:t xml:space="preserve"> Минобрнауки России от 09.04.2015 N 391)</w:t>
            </w:r>
          </w:p>
        </w:tc>
      </w:tr>
    </w:tbl>
    <w:p w:rsidR="007B6044" w:rsidRPr="00C923AF" w:rsidRDefault="007B6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 w:rsidP="00C9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923AF" w:rsidRPr="00C923AF" w:rsidSect="00C923AF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66"/>
      <w:bookmarkEnd w:id="7"/>
      <w:r w:rsidRPr="00C923AF">
        <w:rPr>
          <w:rFonts w:ascii="Times New Roman" w:hAnsi="Times New Roman" w:cs="Times New Roman"/>
        </w:rPr>
        <w:lastRenderedPageBreak/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0"/>
      <w:bookmarkEnd w:id="8"/>
      <w:r w:rsidRPr="00C923AF">
        <w:rPr>
          <w:rFonts w:ascii="Times New Roman" w:hAnsi="Times New Roman" w:cs="Times New Roman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1"/>
      <w:bookmarkEnd w:id="9"/>
      <w:r w:rsidRPr="00C923AF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2"/>
      <w:bookmarkEnd w:id="10"/>
      <w:r w:rsidRPr="00C923AF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84"/>
      <w:bookmarkEnd w:id="11"/>
      <w:r w:rsidRPr="00C923AF">
        <w:rPr>
          <w:rFonts w:ascii="Times New Roman" w:hAnsi="Times New Roman"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 w:rsidRPr="00C923AF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C923AF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 016-94) при формировании ППКРС: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электрослесарь по обслуживанию и ремонту оборудования - слесарь по обслуживанию и ремонту оборудования.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а) для обучающихся по очно-заочной форме обучения: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92"/>
      <w:bookmarkEnd w:id="12"/>
      <w:r w:rsidRPr="00C923AF">
        <w:rPr>
          <w:rFonts w:ascii="Times New Roman" w:hAnsi="Times New Roman" w:cs="Times New Roman"/>
        </w:rPr>
        <w:t>IV. ХАРАКТЕРИСТИКА ПРОФЕССИОНАЛЬНОЙ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ДЕЯТЕЛЬНОСТИ ВЫПУСКНИКОВ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4.1. Область профессиональной деятельности выпускников: монтаж, демонтаж, ремонт, наладка и техническое обслуживание электрической и механической части горных машин, аппаратуры, оборудования воздушных линий электропередач, применяемых в шахтах, рудниках карьерах, угольных разрезах, обогатительных фабриках.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контрольно-измерительные приборы;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заземляющие контуры;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аккумуляторные батареи;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гибкие кабели;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такелажные и стропальные работы;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линии электропередач;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горные машины;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электрические машины, аппараты и приборы;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технические требования.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4.3. Обучающийся по профессии 130401.01 Ремонтник горного оборудования готовится к следующим видам деятельности: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4.3.1. Монтаж, демонтаж, ремонт, опробование и техническое обслуживание механической части машин, узлов и механизмов, распределительных устройств.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4.3.2. Техническое обслуживание ремонт и монтаж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10"/>
      <w:bookmarkEnd w:id="13"/>
      <w:r w:rsidRPr="00C923AF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КВАЛИФИЦИРОВАННЫХ РАБОЧИХ, СЛУЖАЩИХ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&lt;*&gt; В соответствии с Федеральным </w:t>
      </w:r>
      <w:hyperlink r:id="rId14" w:history="1">
        <w:r w:rsidRPr="00C923AF">
          <w:rPr>
            <w:rFonts w:ascii="Times New Roman" w:hAnsi="Times New Roman" w:cs="Times New Roman"/>
            <w:color w:val="0000FF"/>
          </w:rPr>
          <w:t>законом</w:t>
        </w:r>
      </w:hyperlink>
      <w:r w:rsidRPr="00C923AF">
        <w:rPr>
          <w:rFonts w:ascii="Times New Roman" w:hAnsi="Times New Roman" w:cs="Times New Roman"/>
        </w:rPr>
        <w:t xml:space="preserve"> от 28.03.1998 N 53-ФЗ "О воинской обязанности и военной службе".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lastRenderedPageBreak/>
        <w:t>5.2.1. Монтаж, демонтаж, ремонт, опробование и техническое обслуживание механической части машин, узлов и механизмов, распределительных устройств.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1.1. Выполнение монтажа и демонтажа машин, узлов и механизмов, распределительных устройств.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1.2. Ремонт и опробование машин, узлов и механизмов, распределительных устройств.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1.3. Техническое обслуживание механической части машин, узлов и механизмов, распределительных устройств.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1.4. Проведение электрогазосварочных работ при ремонте и изготовлении ограждений, кожухов.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5.2.2. Техническое обслуживание ремонт и монтаж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2.1. Выполнение ремонтных и монтажных работ, техническое обслуживание электрической части машин, узлов и механизмов.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2.2. Выполнение ремонтных и монтажных работ, техническое обслуживание электрической части средств сигнализации и освещения.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2.3. Выполнение ремонтных и монтажных работ, техническое обслуживание электрической части распределительных, абонентских кабельных и телефонных сетей.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ПК 2.4. Выполнение ремонтных и монтажных работ, техническое обслуживание электрической части оборудования высоковольтных подстанций.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136"/>
      <w:bookmarkEnd w:id="14"/>
      <w:r w:rsidRPr="00C923AF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КВАЛИФИЦИРОВАННЫХ РАБОЧИХ, СЛУЖАЩИХ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общепрофессионального;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профессионального;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и разделов: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физическая культура;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учебная практика;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производственная практика;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промежуточная аттестация;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государственная итоговая аттестация.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6044" w:rsidRDefault="007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153"/>
      <w:bookmarkEnd w:id="15"/>
    </w:p>
    <w:p w:rsidR="007B6044" w:rsidRDefault="007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23AF" w:rsidRPr="00C923AF" w:rsidRDefault="00C923AF" w:rsidP="007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Структура программы подготовки квалифицированных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рабочих, служащих</w:t>
      </w:r>
    </w:p>
    <w:p w:rsidR="00C923AF" w:rsidRPr="00C923AF" w:rsidRDefault="00C923AF" w:rsidP="007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923AF" w:rsidRPr="00C923AF" w:rsidSect="00C923AF">
          <w:pgSz w:w="11905" w:h="16838"/>
          <w:pgMar w:top="284" w:right="281" w:bottom="426" w:left="426" w:header="720" w:footer="720" w:gutter="0"/>
          <w:cols w:space="720"/>
          <w:noEndnote/>
        </w:sect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Таблица 2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9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положения конструкторской, технологической и другой нормативной документации;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требования стандартов ЕСКД и ЕСТД к оформлению и составлению чертежей и схем;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ОП.01.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Техническое черчение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2 - 5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контролировать выполнение заземления, зануления;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производить контроль параметров работы электрооборудования;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снимать показания работы и пользоваться электрооборудованием с </w:t>
            </w:r>
            <w:r w:rsidRPr="00C923AF">
              <w:rPr>
                <w:rFonts w:ascii="Times New Roman" w:hAnsi="Times New Roman" w:cs="Times New Roman"/>
              </w:rPr>
              <w:lastRenderedPageBreak/>
              <w:t>соблюдением норм техники безопасности и правил эксплуатации;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типы и правила графического изображения и составления электрических схем;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условные обозначения электротехнических приборов и электрических машин;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двигатели постоянного и переменного тока, их устройство, принцип действия правила пуска, остановки;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сращивания, спайки и изоляции проводов;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виды и свойства электротехнических материалов;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техники безопасности при работе с электрическими приборами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ОП.02.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Электротехника.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1, 2, 3, 4, 5,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собирать конструкции из деталей по </w:t>
            </w:r>
            <w:r w:rsidRPr="00C923AF">
              <w:rPr>
                <w:rFonts w:ascii="Times New Roman" w:hAnsi="Times New Roman" w:cs="Times New Roman"/>
              </w:rPr>
              <w:lastRenderedPageBreak/>
              <w:t>чертежам и схемам;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виды износа и деформации деталей и узлов;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назначение и классификацию подшипников;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типы смазочных устройств;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принципы организации слесарных работ;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типы, назначение, устройство редукторов;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трение, его виды, роль трения в технике;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виды механизмов, их кинематические и динамические характеристики;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ОП.03.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Основы технической механики и слесарных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1 - 7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оценивать состояние техники безопасности на производственном объекте;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пользоваться средствами индивидуальной и групповой защиты;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применять безопасные приемы труда на территории предприятия и в производственных помещениях;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использовать экобиозащитную и противопожарную технику;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соблюдать правила безопасности труда, производственной санитарии и пожарной безопасности.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виды и правила проведения инструктажей по охране труда;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возможные опасные и вредные факторы </w:t>
            </w:r>
            <w:r w:rsidRPr="00C923AF">
              <w:rPr>
                <w:rFonts w:ascii="Times New Roman" w:hAnsi="Times New Roman" w:cs="Times New Roman"/>
              </w:rPr>
              <w:lastRenderedPageBreak/>
              <w:t>и средства защиты;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действие токсичных веществ на организм человека;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законодательство в области охраны труда;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меры предупреждения пожаров и взрывов;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общие требования безопасности на территории предприятия и производственных помещениях;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источники воздействия на окружающую среду;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причины возникновения пожаров и взрывов;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особенности обеспечения безопасных условий труда на производстве;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права и обязанности работников в области охраны труда;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безопасной эксплуатации установок и аппаратов;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предельно допустимые концентрации (ПДК) и индивидуальные средства защиты;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ОП.04.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1 - 7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использовать средства индивидуальной и </w:t>
            </w:r>
            <w:r w:rsidRPr="00C923AF">
              <w:rPr>
                <w:rFonts w:ascii="Times New Roman" w:hAnsi="Times New Roman" w:cs="Times New Roman"/>
              </w:rPr>
              <w:lastRenderedPageBreak/>
              <w:t>коллективной защиты от оружия массового поражения; применять первичные средства пожаротушения;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ОП.05.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1 - 7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Ремонт, монтаж и техническое обслуживание горного механического оборудования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замены тягового каната, соединительных муфт канатов подвесных дорог;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осмотра и ремонта оборудования автоматизированных ламповых;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контроля за состоянием трубопроводов, работой транспортеров, за состоянием сопряжений металлоконструкций, тросов и блоков;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окраски, нанесения надписей и смазки обслуживаемого 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участия в разборке, сборке, промывке, опробовании, смазке, приеме, выдаче, профилактическом ремонте пневматического инструмента;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участия в такелажных и стропальных работах;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замену тягового каната, соединительных муфт канатов подвесных дорог;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осмотр и ремонт оборудования автоматизированных ламповых;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наблюдать и контролировать состояние трубопроводов, работу транспортеров;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контролировать состояние сопряжений металлоконструкций, тросов и блоков;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определять степень изношенности металлоконструкций, тросов и блоков;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выполнять работы по ремонту с заменой отдельных элементов металлоконструкций, тросов и блоков;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выполнять слесарную обработку и изготовление простых узлов и деталей по 8-11-м квалитетам;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отбор проб масла и его замену;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разбирать и собирать, промывать, проводить опробование и смазку пневматического инструмента;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выполнять такелажные и стропальные работы;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инструкции по производству электросварочных работ в подземных выработках, надшахтных зданиях;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назначение отдельных узлов и элементов металлоконструкций, тросов, подвесок;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наименование и расположение горных выработок и правила передвижения по ним;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наименование и расположение оборудования обслуживаемого производственного подразделения;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основные сведения о параметрах обработки поверхности детали;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выполнения стропальных работ;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систему вентиляции и направление исходящей струи;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систему смазки узлов;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способы ведения такелажных работ и спуска в шахту горных машин и механизмов;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способы и правила монтажа, демонтажа, ремонта, испытания и наладки обслуживаемого механического 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технологию обработки металлов и производства электрогазосварочных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МДК.01.01. Технология ремонта, монтажа и технического обслуживания горного механического 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1 - 7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Ремонт, монтаж и техническое обслуживание горного электрооборудования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выполнения работ по монтажу, демонтажу, заземлению, ремонту, опробованию и техническому обслуживанию электрической части машин, узлов и механизмов, средств сигнализации и освещения, распределительных, абонентских кабельных и телефонных сетей, оборудования высоковольтных подстанций;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выполнять работы по монтажу, демонтажу, ремонту, опробованию и техническому обслуживанию средств сигнализации и освещения, распределительных, абонентских кабельных и телефонных сетей, оборудования высоковольтных подстанций;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осмотр и текущий ремонт электродвигателей переменного тока низкого напряжения;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проводить техническое обслуживание преобразовательных установок, </w:t>
            </w:r>
            <w:r w:rsidRPr="00C923AF">
              <w:rPr>
                <w:rFonts w:ascii="Times New Roman" w:hAnsi="Times New Roman" w:cs="Times New Roman"/>
              </w:rPr>
              <w:lastRenderedPageBreak/>
              <w:t>подстанций, средств сигнализации, централизации, блокировки и автоматической светофорной блокировки рельсового транспорта;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ремонт и монтаж воздушных линий электропередачи, установок, грозозащиты;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осуществлять ремонт, разделку и вулканизацию высоковольтных гибких кабелей и конвейерных лент;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работы по передвижке опор линий электропередачи;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выполнять работы по замене и подключении контрольно-измерительных приборов: амперметров, вольтметров, манометров;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работы по заземлению и занулению электросиловых установок;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осуществлять осмотр и ремонт электротехнического оборудования автоматизированных ламповых;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замерять силу тока, напряжения в цепях переменного и постоянного тока низкого напряжения;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вулканизацию гибких кабелей, нанесение надписей;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заряжать аккумуляторные батареи, доливать и заменять электролит;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осматривать и ремонтировать электротехническое оборудование неавтоматизированных ламповых;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проверять изоляцию электрооборудования и сушку высоковольтных двигателей и трансформаторов;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ремонт освещения с групповыми прожекторами;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работы по замене соединительных муфт;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наблюдения и осуществлять контроль работы распределительных устройств, электродвигателей, трансформаторов, генераторов, тормозных электромагнитов;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испытывать средства электрической защиты при напряжении до 1000 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проводить испытание отремонтированных электрических машин, аппаратов и приборов;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назначение, технические характеристики обслуживаемых машин, электроаппаратуры, нормы и объемы их технического обслуживания;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способы и правила монтажа, демонтажа, ремонта, испытания и наладки </w:t>
            </w:r>
            <w:r w:rsidRPr="00C923AF">
              <w:rPr>
                <w:rFonts w:ascii="Times New Roman" w:hAnsi="Times New Roman" w:cs="Times New Roman"/>
              </w:rPr>
              <w:lastRenderedPageBreak/>
              <w:t>обслуживаемого электрооборудования;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конструкцию и монтажные схемы пускорегулирующей аппаратуры;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устройство и правила технической эксплуатации низковольтных электроустановок;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снятия и включения тока высокого напряжения;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устройство и назначение электрических машин;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схемы коммутации цеховых распределительных устройств и подстанций, силовой распределительной сети;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схемы соединений статорных и роторных обмоток электродвигателей;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технические требования, предъявляемые к эксплуатации обслуживаемых электроаппаратов;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порядок монтажа силовых электроаппаратов;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назначение и правила пользования контрольно-измерительными приборами и инструментом;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допуска к работам на электротехнических установках;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расчет и выбор сечения проводов и кабелей;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технические условия на испытание отремонтированных электрических машин, аппаратов и приборов;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работы на электротехнических установках;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инструкции по наладке и пробному пуску электрооборудования;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инструкции: по монтажу сухих разделок бронированных кабелей, по производству электросварочных работ в подземных выработках, надшахтных зданиях, по устройству заземления, по применению электроэнергии в тупиковых выработках газовых шахт и рудников, по осмотру, ремонту и испытанию шахтных гибких кабелей, по осмотру и ревизии взрывобезопасного рудничного электрооборудования;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системы и правила действия световой, звуковой и другой сигнализации в шахте;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приема и подачи звуковых и видимых сигналов;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бирочной системы;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правила оказания первой помощи пострадавшим от электрического тока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МДК.02.01.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Технология ремонта, монтажа и технического обслуживания горного электрооборудования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1 - 7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Физическая культура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уметь: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знать: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2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3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ОК 6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7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ОК 1 - 7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1.1 - 1.4</w:t>
            </w:r>
          </w:p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C923A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923AF">
              <w:rPr>
                <w:rFonts w:ascii="Times New Roman" w:hAnsi="Times New Roman" w:cs="Times New Roman"/>
              </w:rPr>
              <w:t xml:space="preserve"> Минобрнауки России от 09.04.2015 N 391)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C923A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923AF">
              <w:rPr>
                <w:rFonts w:ascii="Times New Roman" w:hAnsi="Times New Roman" w:cs="Times New Roman"/>
              </w:rPr>
              <w:t xml:space="preserve"> Минобрнауки России от 09.04.2015 N 391)</w:t>
            </w:r>
          </w:p>
        </w:tc>
      </w:tr>
      <w:tr w:rsidR="00C923AF" w:rsidRPr="00C923AF" w:rsidTr="00C923AF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23AF" w:rsidRPr="00C923AF" w:rsidTr="00C923AF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C923AF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C923AF">
              <w:rPr>
                <w:rFonts w:ascii="Times New Roman" w:hAnsi="Times New Roman" w:cs="Times New Roman"/>
              </w:rPr>
              <w:t xml:space="preserve"> Минобрнауки России от 09.04.2015 N 391)</w:t>
            </w:r>
          </w:p>
        </w:tc>
      </w:tr>
    </w:tbl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6" w:name="Par463"/>
      <w:bookmarkEnd w:id="16"/>
      <w:r w:rsidRPr="00C923AF">
        <w:rPr>
          <w:rFonts w:ascii="Times New Roman" w:hAnsi="Times New Roman" w:cs="Times New Roman"/>
        </w:rPr>
        <w:t>Таблица 3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(в ред. </w:t>
      </w:r>
      <w:hyperlink r:id="rId18" w:history="1">
        <w:r w:rsidRPr="00C923AF">
          <w:rPr>
            <w:rFonts w:ascii="Times New Roman" w:hAnsi="Times New Roman" w:cs="Times New Roman"/>
            <w:color w:val="0000FF"/>
          </w:rPr>
          <w:t>Приказа</w:t>
        </w:r>
      </w:hyperlink>
      <w:r w:rsidRPr="00C923AF">
        <w:rPr>
          <w:rFonts w:ascii="Times New Roman" w:hAnsi="Times New Roman" w:cs="Times New Roman"/>
        </w:rPr>
        <w:t xml:space="preserve"> Минобрнауки России от 09.04.2015 N 391)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6"/>
        <w:gridCol w:w="1636"/>
      </w:tblGrid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Обучение по учебным циклам и разделу "Физическая культура"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20 нед.</w:t>
            </w:r>
          </w:p>
        </w:tc>
      </w:tr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19 нед./39 нед.</w:t>
            </w:r>
          </w:p>
        </w:tc>
      </w:tr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lastRenderedPageBreak/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 нед./2 нед.</w:t>
            </w:r>
          </w:p>
        </w:tc>
      </w:tr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1 нед./2 нед.</w:t>
            </w:r>
          </w:p>
        </w:tc>
      </w:tr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2 нед.</w:t>
            </w:r>
          </w:p>
        </w:tc>
      </w:tr>
      <w:tr w:rsidR="00C923AF" w:rsidRPr="00C923AF"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23AF" w:rsidRPr="00C923AF" w:rsidRDefault="00C9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3AF">
              <w:rPr>
                <w:rFonts w:ascii="Times New Roman" w:hAnsi="Times New Roman" w:cs="Times New Roman"/>
              </w:rPr>
              <w:t>43 нед./65 нед.</w:t>
            </w:r>
          </w:p>
        </w:tc>
      </w:tr>
    </w:tbl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C923AF" w:rsidRPr="00C923AF" w:rsidSect="00C923AF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7" w:name="Par483"/>
      <w:bookmarkEnd w:id="17"/>
      <w:r w:rsidRPr="00C923AF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КВАЛИФИЦИРОВАННЫХ РАБОЧИХ, СЛУЖАЩИХ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 w:rsidRPr="00C923AF">
          <w:rPr>
            <w:rFonts w:ascii="Times New Roman" w:hAnsi="Times New Roman" w:cs="Times New Roman"/>
            <w:color w:val="0000FF"/>
          </w:rPr>
          <w:t>ОК 016-94</w:t>
        </w:r>
      </w:hyperlink>
      <w:r w:rsidRPr="00C923AF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Par84" w:history="1">
        <w:r w:rsidRPr="00C923AF">
          <w:rPr>
            <w:rFonts w:ascii="Times New Roman" w:hAnsi="Times New Roman" w:cs="Times New Roman"/>
            <w:color w:val="0000FF"/>
          </w:rPr>
          <w:t>пункту 3.2</w:t>
        </w:r>
      </w:hyperlink>
      <w:r w:rsidRPr="00C923AF">
        <w:rPr>
          <w:rFonts w:ascii="Times New Roman" w:hAnsi="Times New Roman" w:cs="Times New Roman"/>
        </w:rPr>
        <w:t xml:space="preserve"> ФГОС СПО), с учетом соответствующей примерной ППКРС.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(в ред. </w:t>
      </w:r>
      <w:hyperlink r:id="rId20" w:history="1">
        <w:r w:rsidRPr="00C923AF">
          <w:rPr>
            <w:rFonts w:ascii="Times New Roman" w:hAnsi="Times New Roman" w:cs="Times New Roman"/>
            <w:color w:val="0000FF"/>
          </w:rPr>
          <w:t>Приказа</w:t>
        </w:r>
      </w:hyperlink>
      <w:r w:rsidRPr="00C923AF">
        <w:rPr>
          <w:rFonts w:ascii="Times New Roman" w:hAnsi="Times New Roman" w:cs="Times New Roman"/>
        </w:rPr>
        <w:t xml:space="preserve"> Минобрнауки России от 09.04.2015 N 391)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и т.п. в сочетании с внеаудиторной работой для формирования и развития общих и профессиональных компетенций обучающихся.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1" w:history="1">
        <w:r w:rsidRPr="00C923AF">
          <w:rPr>
            <w:rFonts w:ascii="Times New Roman" w:hAnsi="Times New Roman" w:cs="Times New Roman"/>
            <w:color w:val="0000FF"/>
          </w:rPr>
          <w:t>законом</w:t>
        </w:r>
      </w:hyperlink>
      <w:r w:rsidRPr="00C923A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7.4. Максимальный объем аудиторной учебной нагрузки при очной форме обучения составляет 36 академических часов в неделю.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7.5. Максимальный объем аудиторной учебной нагрузки при очно-заочной форме получения образования составляет 16 академических часов в неделю.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</w:t>
      </w:r>
      <w:r w:rsidRPr="00C923AF">
        <w:rPr>
          <w:rFonts w:ascii="Times New Roman" w:hAnsi="Times New Roman" w:cs="Times New Roman"/>
        </w:rPr>
        <w:lastRenderedPageBreak/>
        <w:t>образовательных стандартов среднего общего и среднего профессионального образования с учетом получаемой профессии СПО.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923AF" w:rsidRPr="00C923AF" w:rsidRDefault="00C923A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C923AF">
        <w:rPr>
          <w:rFonts w:ascii="Times New Roman" w:hAnsi="Times New Roman" w:cs="Times New Roman"/>
          <w:sz w:val="20"/>
          <w:szCs w:val="20"/>
        </w:rPr>
        <w:t xml:space="preserve">    теоретическое обучение (при обязательной учебной нагрузке</w:t>
      </w:r>
    </w:p>
    <w:p w:rsidR="00C923AF" w:rsidRPr="00C923AF" w:rsidRDefault="00C923A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C923AF">
        <w:rPr>
          <w:rFonts w:ascii="Times New Roman" w:hAnsi="Times New Roman" w:cs="Times New Roman"/>
          <w:sz w:val="20"/>
          <w:szCs w:val="20"/>
        </w:rPr>
        <w:t xml:space="preserve">    36 часов в неделю)                                              57 нед.</w:t>
      </w:r>
    </w:p>
    <w:p w:rsidR="00C923AF" w:rsidRPr="00C923AF" w:rsidRDefault="00C923A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C923AF">
        <w:rPr>
          <w:rFonts w:ascii="Times New Roman" w:hAnsi="Times New Roman" w:cs="Times New Roman"/>
          <w:sz w:val="20"/>
          <w:szCs w:val="20"/>
        </w:rPr>
        <w:t xml:space="preserve">    промежуточная аттестация                                         3 нед.</w:t>
      </w:r>
    </w:p>
    <w:p w:rsidR="00C923AF" w:rsidRPr="00C923AF" w:rsidRDefault="00C923AF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C923AF">
        <w:rPr>
          <w:rFonts w:ascii="Times New Roman" w:hAnsi="Times New Roman" w:cs="Times New Roman"/>
          <w:sz w:val="20"/>
          <w:szCs w:val="20"/>
        </w:rPr>
        <w:t xml:space="preserve">    каникулы                                                        22 нед.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&lt;1&gt; </w:t>
      </w:r>
      <w:hyperlink r:id="rId22" w:history="1">
        <w:r w:rsidRPr="00C923AF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C923AF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lastRenderedPageBreak/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 w:rsidRPr="00C923AF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C923A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8" w:name="Par539"/>
      <w:bookmarkEnd w:id="18"/>
      <w:r w:rsidRPr="00C923AF">
        <w:rPr>
          <w:rFonts w:ascii="Times New Roman" w:hAnsi="Times New Roman" w:cs="Times New Roman"/>
        </w:rPr>
        <w:t>Перечень кабинетов, лабораторий, мастерских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и других помещений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Кабинеты: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технического черчения;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электротехники;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технической механики;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технического обслуживания механического оборудования;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технического обслуживания электрооборудования;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охраны труда;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безопасности жизнедеятельности.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Лаборатории: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горного оборудования;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шахтного электрооборудования.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Мастерские: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слесарная;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электротехническая.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Спортивный комплекс: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спортивный зал;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Залы: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библиотека, читальный зал с выходом в сеть "Интернет";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актовый зал.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Реализация ППКРС должна обеспечивать: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570"/>
      <w:bookmarkEnd w:id="19"/>
      <w:r w:rsidRPr="00C923AF">
        <w:rPr>
          <w:rFonts w:ascii="Times New Roman" w:hAnsi="Times New Roman" w:cs="Times New Roman"/>
        </w:rPr>
        <w:t>VIII. ТРЕБОВАНИЯ К РЕЗУЛЬТАТАМ ОСВОЕНИЯ ПРОГРАММЫ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8.2. Конкретные формы и процедуры текущего контроля успеваемости, промежуточной аттестации по каждой </w:t>
      </w:r>
      <w:r w:rsidRPr="00C923AF">
        <w:rPr>
          <w:rFonts w:ascii="Times New Roman" w:hAnsi="Times New Roman" w:cs="Times New Roman"/>
        </w:rPr>
        <w:lastRenderedPageBreak/>
        <w:t>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оценка уровня освоения дисциплин;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оценка компетенций обучающихся.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&lt;1&gt; </w:t>
      </w:r>
      <w:hyperlink r:id="rId24" w:history="1">
        <w:r w:rsidRPr="00C923AF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C923A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25" w:history="1">
        <w:r w:rsidRPr="00C923AF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C923A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--------------------------------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23AF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3AF" w:rsidRPr="00C923AF" w:rsidRDefault="00C923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05B3" w:rsidRPr="00C923AF" w:rsidRDefault="00F705B3">
      <w:pPr>
        <w:rPr>
          <w:rFonts w:ascii="Times New Roman" w:hAnsi="Times New Roman" w:cs="Times New Roman"/>
        </w:rPr>
      </w:pPr>
    </w:p>
    <w:sectPr w:rsidR="00F705B3" w:rsidRPr="00C923AF" w:rsidSect="00C923AF">
      <w:pgSz w:w="11905" w:h="16838"/>
      <w:pgMar w:top="284" w:right="281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AF"/>
    <w:rsid w:val="00442897"/>
    <w:rsid w:val="005C44ED"/>
    <w:rsid w:val="00727462"/>
    <w:rsid w:val="007B6044"/>
    <w:rsid w:val="008C4579"/>
    <w:rsid w:val="00AA763A"/>
    <w:rsid w:val="00C923AF"/>
    <w:rsid w:val="00D54086"/>
    <w:rsid w:val="00F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23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23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5213065675AB1BC467EAD6694C81B07A0B6F77E359889EAF6824CBC4Dc4B" TargetMode="External"/><Relationship Id="rId13" Type="http://schemas.openxmlformats.org/officeDocument/2006/relationships/hyperlink" Target="consultantplus://offline/ref=8EB5213065675AB1BC467EAD6694C81B07A3B0F871369889EAF6824CBCD44F2443E3126C8A1723A844c0B" TargetMode="External"/><Relationship Id="rId18" Type="http://schemas.openxmlformats.org/officeDocument/2006/relationships/hyperlink" Target="consultantplus://offline/ref=8EB5213065675AB1BC467EAD6694C81B07A7BCF67E389889EAF6824CBCD44F2443E3126C8A1720A044c0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B5213065675AB1BC467EAD6694C81B07A7B6F77C399889EAF6824CBC4Dc4B" TargetMode="External"/><Relationship Id="rId7" Type="http://schemas.openxmlformats.org/officeDocument/2006/relationships/hyperlink" Target="consultantplus://offline/ref=8EB5213065675AB1BC467EAD6694C81B07A6B0F37C399889EAF6824CBCD44F2443E3126C8A1723AF44c1B" TargetMode="External"/><Relationship Id="rId12" Type="http://schemas.openxmlformats.org/officeDocument/2006/relationships/hyperlink" Target="consultantplus://offline/ref=8EB5213065675AB1BC467EAD6694C81B07A7BCF67E389889EAF6824CBCD44F2443E3126C8A1720AE44c3B" TargetMode="External"/><Relationship Id="rId17" Type="http://schemas.openxmlformats.org/officeDocument/2006/relationships/hyperlink" Target="consultantplus://offline/ref=8EB5213065675AB1BC467EAD6694C81B07A7BCF67E389889EAF6824CBCD44F2443E3126C8A1720A144c6B" TargetMode="External"/><Relationship Id="rId25" Type="http://schemas.openxmlformats.org/officeDocument/2006/relationships/hyperlink" Target="consultantplus://offline/ref=8EB5213065675AB1BC467EAD6694C81B07A7B6F77C399889EAF6824CBCD44F2443E3126C8A172AA844c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B5213065675AB1BC467EAD6694C81B07A7BCF67E389889EAF6824CBCD44F2443E3126C8A1720A144c3B" TargetMode="External"/><Relationship Id="rId20" Type="http://schemas.openxmlformats.org/officeDocument/2006/relationships/hyperlink" Target="consultantplus://offline/ref=8EB5213065675AB1BC467EAD6694C81B07A7BCF67E389889EAF6824CBCD44F2443E3126C8A1727A944c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5213065675AB1BC467EAD6694C81B07A7BCF67E389889EAF6824CBCD44F2443E3126C8A1720AE44c2B" TargetMode="External"/><Relationship Id="rId11" Type="http://schemas.openxmlformats.org/officeDocument/2006/relationships/hyperlink" Target="consultantplus://offline/ref=8EB5213065675AB1BC467EAD6694C81B07A3B0F871369889EAF6824CBCD44F2443E3126C8A1723A844c0B" TargetMode="External"/><Relationship Id="rId24" Type="http://schemas.openxmlformats.org/officeDocument/2006/relationships/hyperlink" Target="consultantplus://offline/ref=8EB5213065675AB1BC467EAD6694C81B07A7B6F77C399889EAF6824CBCD44F2443E3126C8A172BA944c3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B5213065675AB1BC467EAD6694C81B07A7BCF67E389889EAF6824CBCD44F2443E3126C8A1720AE44c4B" TargetMode="External"/><Relationship Id="rId23" Type="http://schemas.openxmlformats.org/officeDocument/2006/relationships/hyperlink" Target="consultantplus://offline/ref=8EB5213065675AB1BC467EAD6694C81B07A7B6F77C399889EAF6824CBCD44F2443E3126C8A172AA844c0B" TargetMode="External"/><Relationship Id="rId10" Type="http://schemas.openxmlformats.org/officeDocument/2006/relationships/hyperlink" Target="consultantplus://offline/ref=8EB5213065675AB1BC467EAD6694C81B07A7B6F77C399889EAF6824CBCD44F2443E3126C8A1721AC44c7B" TargetMode="External"/><Relationship Id="rId19" Type="http://schemas.openxmlformats.org/officeDocument/2006/relationships/hyperlink" Target="consultantplus://offline/ref=8EB5213065675AB1BC467EAD6694C81B07A3B0F871369889EAF6824CBCD44F2443E3126C8A1723A844c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5213065675AB1BC467EAD6694C81B07A7BCF67E389889EAF6824CBCD44F2443E3126C8A1720AE44c2B" TargetMode="External"/><Relationship Id="rId14" Type="http://schemas.openxmlformats.org/officeDocument/2006/relationships/hyperlink" Target="consultantplus://offline/ref=8EB5213065675AB1BC467EAD6694C81B07A7BDF879349889EAF6824CBC4Dc4B" TargetMode="External"/><Relationship Id="rId22" Type="http://schemas.openxmlformats.org/officeDocument/2006/relationships/hyperlink" Target="consultantplus://offline/ref=8EB5213065675AB1BC467EAD6694C81B07A7BDF879349889EAF6824CBCD44F2443E3126E8341c7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2015-06-04T03:43:00Z</cp:lastPrinted>
  <dcterms:created xsi:type="dcterms:W3CDTF">2019-02-02T00:50:00Z</dcterms:created>
  <dcterms:modified xsi:type="dcterms:W3CDTF">2019-02-02T00:50:00Z</dcterms:modified>
</cp:coreProperties>
</file>