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8" w:rsidRPr="00FA20AB" w:rsidRDefault="00693000" w:rsidP="00E620C8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9115425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116" cy="65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0C8" w:rsidRPr="00FA20AB" w:rsidRDefault="00E620C8" w:rsidP="00E620C8">
      <w:pPr>
        <w:rPr>
          <w:b/>
          <w:bCs/>
          <w:sz w:val="28"/>
          <w:szCs w:val="28"/>
        </w:rPr>
      </w:pPr>
    </w:p>
    <w:p w:rsidR="00693000" w:rsidRDefault="00693000" w:rsidP="00E62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000" w:rsidRDefault="00693000" w:rsidP="00E62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000" w:rsidRDefault="00693000" w:rsidP="00E620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20C8" w:rsidRPr="00FA20AB" w:rsidRDefault="00FA20AB" w:rsidP="00E620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20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620C8" w:rsidRPr="00FA20AB">
        <w:rPr>
          <w:rFonts w:ascii="Times New Roman" w:hAnsi="Times New Roman" w:cs="Times New Roman"/>
          <w:b/>
          <w:bCs/>
          <w:sz w:val="28"/>
          <w:szCs w:val="28"/>
        </w:rPr>
        <w:t>водные данные по бюджету времени (в неделях)</w:t>
      </w:r>
    </w:p>
    <w:p w:rsidR="00E620C8" w:rsidRPr="00FA20AB" w:rsidRDefault="00E620C8" w:rsidP="00E620C8">
      <w:pPr>
        <w:rPr>
          <w:rFonts w:ascii="Times New Roman" w:hAnsi="Times New Roman" w:cs="Times New Roman"/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397"/>
        <w:gridCol w:w="1174"/>
        <w:gridCol w:w="2830"/>
        <w:gridCol w:w="1778"/>
        <w:gridCol w:w="1835"/>
        <w:gridCol w:w="1922"/>
        <w:gridCol w:w="1271"/>
        <w:gridCol w:w="1006"/>
      </w:tblGrid>
      <w:tr w:rsidR="00E620C8" w:rsidRPr="00FA20AB" w:rsidTr="00E620C8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A20AB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FA20AB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E620C8" w:rsidRPr="00FA20AB" w:rsidTr="00E620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0AB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E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0A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</w:rPr>
            </w:pPr>
            <w:r w:rsidRPr="00FA20AB">
              <w:rPr>
                <w:rFonts w:ascii="Times New Roman" w:hAnsi="Times New Roman" w:cs="Times New Roman"/>
                <w:lang w:val="en-US"/>
              </w:rPr>
              <w:t>I</w:t>
            </w:r>
            <w:r w:rsidRPr="00FA20A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526DA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</w:rPr>
            </w:pPr>
            <w:r w:rsidRPr="00FA20AB">
              <w:rPr>
                <w:rFonts w:ascii="Times New Roman" w:hAnsi="Times New Roman" w:cs="Times New Roman"/>
                <w:lang w:val="en-US"/>
              </w:rPr>
              <w:t>II</w:t>
            </w:r>
            <w:r w:rsidRPr="00FA20A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FA20A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C35851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5</w:t>
            </w:r>
            <w:r w:rsidR="00021B9A" w:rsidRPr="00FA20A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0AB">
              <w:rPr>
                <w:rFonts w:ascii="Times New Roman" w:hAnsi="Times New Roman" w:cs="Times New Roman"/>
                <w:lang w:val="en-US"/>
              </w:rPr>
              <w:t>III</w:t>
            </w:r>
            <w:r w:rsidRPr="00FA20A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701871" w:rsidP="005A1E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2</w:t>
            </w:r>
            <w:r w:rsidR="005A1EB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5A1EB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5A1FD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5A1F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</w:t>
            </w:r>
            <w:r w:rsidR="005A1FD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5</w:t>
            </w:r>
            <w:r w:rsidR="00C252DA" w:rsidRPr="00FA20A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20AB">
              <w:rPr>
                <w:rFonts w:ascii="Times New Roman" w:hAnsi="Times New Roman" w:cs="Times New Roman"/>
                <w:lang w:val="en-US"/>
              </w:rPr>
              <w:t>IV</w:t>
            </w:r>
            <w:r w:rsidRPr="00FA20AB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B05843" w:rsidP="005A1E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A1EB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5A1EB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5A1EB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7F16D9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C252DA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E620C8" w:rsidRPr="00FA20AB" w:rsidTr="00E620C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C8" w:rsidRPr="00FA20AB" w:rsidRDefault="00E620C8" w:rsidP="00FA2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0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E526DA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12</w:t>
            </w:r>
            <w:r w:rsidR="00A65EB5" w:rsidRPr="00FA20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7F16D9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7F16D9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5A1FD8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A65EB5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651EFE" w:rsidP="005A1F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3</w:t>
            </w:r>
            <w:r w:rsidR="005A1FD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C8" w:rsidRPr="00FA20AB" w:rsidRDefault="00021B9A" w:rsidP="00FA20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0AB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E620C8" w:rsidRPr="00E620C8" w:rsidRDefault="00E620C8" w:rsidP="00E620C8"/>
    <w:p w:rsidR="00E620C8" w:rsidRPr="00E620C8" w:rsidRDefault="00E620C8" w:rsidP="00E620C8"/>
    <w:p w:rsidR="00E620C8" w:rsidRPr="00E620C8" w:rsidRDefault="00E620C8" w:rsidP="00E620C8"/>
    <w:p w:rsidR="00E620C8" w:rsidRPr="00E620C8" w:rsidRDefault="00E620C8" w:rsidP="00E620C8"/>
    <w:p w:rsidR="00E620C8" w:rsidRPr="00E620C8" w:rsidRDefault="00E620C8" w:rsidP="00E620C8"/>
    <w:p w:rsidR="00E620C8" w:rsidRPr="00E620C8" w:rsidRDefault="00E620C8" w:rsidP="00E620C8"/>
    <w:p w:rsidR="00E620C8" w:rsidRPr="00E620C8" w:rsidRDefault="00E620C8" w:rsidP="00E620C8"/>
    <w:p w:rsidR="00915D85" w:rsidRDefault="00915D85" w:rsidP="00E620C8">
      <w:pPr>
        <w:rPr>
          <w:rFonts w:ascii="Times New Roman" w:hAnsi="Times New Roman" w:cs="Times New Roman"/>
        </w:rPr>
      </w:pPr>
    </w:p>
    <w:p w:rsidR="00E620C8" w:rsidRPr="00FA20AB" w:rsidRDefault="00E620C8" w:rsidP="00E620C8">
      <w:pPr>
        <w:rPr>
          <w:rFonts w:ascii="Times New Roman" w:hAnsi="Times New Roman" w:cs="Times New Roman"/>
          <w:b/>
          <w:sz w:val="28"/>
          <w:szCs w:val="28"/>
        </w:rPr>
      </w:pPr>
      <w:r w:rsidRPr="00FA20AB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W w:w="1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977"/>
        <w:gridCol w:w="709"/>
        <w:gridCol w:w="708"/>
        <w:gridCol w:w="851"/>
        <w:gridCol w:w="850"/>
        <w:gridCol w:w="709"/>
        <w:gridCol w:w="709"/>
        <w:gridCol w:w="1075"/>
        <w:gridCol w:w="992"/>
        <w:gridCol w:w="992"/>
        <w:gridCol w:w="846"/>
        <w:gridCol w:w="709"/>
        <w:gridCol w:w="855"/>
        <w:gridCol w:w="704"/>
        <w:gridCol w:w="663"/>
      </w:tblGrid>
      <w:tr w:rsidR="00234C7E" w:rsidRPr="00BE6F67" w:rsidTr="005C15C4">
        <w:trPr>
          <w:cantSplit/>
          <w:trHeight w:val="539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Формы промежуточной  аттестации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F67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BE6F6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BE6F67">
              <w:rPr>
                <w:rFonts w:ascii="Times New Roman" w:hAnsi="Times New Roman" w:cs="Times New Roman"/>
                <w:b/>
              </w:rPr>
              <w:t xml:space="preserve"> (час.)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F67">
              <w:rPr>
                <w:rFonts w:ascii="Times New Roman" w:hAnsi="Times New Roman" w:cs="Times New Roman"/>
                <w:b/>
                <w:bCs/>
              </w:rPr>
              <w:t>Распределение обязательной (аудиторной) нагрузки по курсам и семестрам</w:t>
            </w:r>
          </w:p>
        </w:tc>
      </w:tr>
      <w:tr w:rsidR="00234C7E" w:rsidRPr="00BE6F67" w:rsidTr="00E1122F">
        <w:trPr>
          <w:cantSplit/>
          <w:trHeight w:val="305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 xml:space="preserve">самостоятельная учебная работа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  <w:b/>
              </w:rPr>
              <w:t>Обязательная аудиторная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E" w:rsidRPr="00BE6F67" w:rsidRDefault="00234C7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IV курс</w:t>
            </w:r>
          </w:p>
        </w:tc>
      </w:tr>
      <w:tr w:rsidR="00C169C4" w:rsidRPr="00BE6F67" w:rsidTr="00E1122F">
        <w:trPr>
          <w:cantSplit/>
          <w:trHeight w:val="206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 xml:space="preserve">в т. ч. </w:t>
            </w:r>
            <w:r w:rsidR="00234C7E">
              <w:rPr>
                <w:rFonts w:ascii="Times New Roman" w:hAnsi="Times New Roman" w:cs="Times New Roman"/>
              </w:rPr>
              <w:t>ЛПР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C4" w:rsidRPr="00234C7E" w:rsidRDefault="00234C7E" w:rsidP="005918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7E">
              <w:rPr>
                <w:rFonts w:ascii="Times New Roman" w:hAnsi="Times New Roman" w:cs="Times New Roman"/>
                <w:sz w:val="20"/>
                <w:szCs w:val="20"/>
              </w:rPr>
              <w:t xml:space="preserve">Курсовые </w:t>
            </w:r>
            <w:proofErr w:type="spellStart"/>
            <w:r w:rsidRPr="00234C7E">
              <w:rPr>
                <w:rFonts w:ascii="Times New Roman" w:hAnsi="Times New Roman" w:cs="Times New Roman"/>
                <w:sz w:val="20"/>
                <w:szCs w:val="20"/>
              </w:rPr>
              <w:t>рабоы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 сем.</w:t>
            </w:r>
          </w:p>
          <w:p w:rsidR="00C169C4" w:rsidRPr="00BE6F67" w:rsidRDefault="00C169C4" w:rsidP="005C1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 сем.</w:t>
            </w:r>
          </w:p>
          <w:p w:rsidR="00C169C4" w:rsidRPr="00BE6F67" w:rsidRDefault="00C169C4" w:rsidP="005C1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3 сем.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4 сем.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5 сем.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6 сем.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7 сем.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8 сем</w:t>
            </w:r>
          </w:p>
          <w:p w:rsidR="00C169C4" w:rsidRPr="00BE6F67" w:rsidRDefault="00C169C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787C20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C20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787C20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033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3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7B0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7B0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787C20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787C20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CB51D1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CB51D1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CB51D1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033203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7B0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7B01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51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УД </w:t>
            </w:r>
            <w:r w:rsidRPr="00BE6F67">
              <w:rPr>
                <w:rFonts w:ascii="Times New Roman" w:hAnsi="Times New Roman" w:cs="Times New Roman"/>
              </w:rPr>
              <w:t>.01</w:t>
            </w:r>
          </w:p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8D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8D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D25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8D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8D4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BE6F6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вкл.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D25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BE6F6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AE07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278"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  <w:r w:rsidRPr="00BE6F6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033203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278"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472824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D25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033203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Default="007B0111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0332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Default="007B0111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033203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5B16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7F0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C95B16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5B16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4936DA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4936DA" w:rsidRDefault="004936D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4936DA" w:rsidRDefault="004936D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4936DA" w:rsidRDefault="004936D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6DA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7B0111" w:rsidRDefault="007B0111" w:rsidP="000332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111">
              <w:rPr>
                <w:rFonts w:ascii="Times New Roman" w:hAnsi="Times New Roman" w:cs="Times New Roman"/>
                <w:b/>
              </w:rPr>
              <w:t>24</w:t>
            </w:r>
            <w:r w:rsidR="000332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73275F" w:rsidRDefault="0073275F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73275F" w:rsidRDefault="0073275F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275F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1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12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033203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1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 xml:space="preserve">Информатика </w:t>
            </w:r>
            <w:r w:rsidR="002F4722"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122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278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C9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УД</w:t>
            </w:r>
            <w:r w:rsidRPr="00BE6F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112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Default="00112278" w:rsidP="00C95B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033203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D17BA2" w:rsidRDefault="00112278" w:rsidP="001122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78" w:rsidRPr="00BE6F67" w:rsidRDefault="001122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5B16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Обязательная часть  циклов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4536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1512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6A7A12" w:rsidRDefault="00C95B16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787C20" w:rsidRDefault="00C95B16" w:rsidP="000332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C20">
              <w:rPr>
                <w:rFonts w:ascii="Times New Roman" w:hAnsi="Times New Roman" w:cs="Times New Roman"/>
                <w:b/>
              </w:rPr>
              <w:t>160</w:t>
            </w:r>
            <w:r w:rsidR="000332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16" w:rsidRPr="00BE6F67" w:rsidRDefault="00C95B1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7F0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ГСЭ</w:t>
            </w:r>
            <w:r w:rsidRPr="0059185C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AD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59185C" w:rsidRDefault="00C4178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59185C" w:rsidRDefault="00C4178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C4178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2A02F6" w:rsidRDefault="00C41784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7F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</w:t>
            </w:r>
            <w:r w:rsidRPr="00BE6F6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3E34FE" w:rsidP="003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</w:t>
            </w:r>
            <w:r w:rsidR="005710D8">
              <w:rPr>
                <w:rFonts w:ascii="Times New Roman" w:hAnsi="Times New Roman" w:cs="Times New Roman"/>
                <w:sz w:val="18"/>
                <w:szCs w:val="18"/>
              </w:rPr>
              <w:t>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7F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</w:t>
            </w:r>
            <w:r w:rsidRPr="00BE6F6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Pr="00BE6F67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7F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</w:t>
            </w:r>
            <w:r w:rsidRPr="00BE6F6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C4178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C41784" w:rsidP="00DC3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C41784" w:rsidP="00DC3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6A7A12" w:rsidRDefault="00C4178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7F0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ГСЭ</w:t>
            </w:r>
            <w:r w:rsidRPr="00BE6F6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4477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 w:rsidR="004477AB">
              <w:rPr>
                <w:rFonts w:ascii="Times New Roman" w:hAnsi="Times New Roman" w:cs="Times New Roman"/>
                <w:sz w:val="18"/>
                <w:szCs w:val="18"/>
              </w:rPr>
              <w:t>-/З</w:t>
            </w:r>
            <w:proofErr w:type="gramStart"/>
            <w:r w:rsidR="004477AB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="004477AB">
              <w:rPr>
                <w:rFonts w:ascii="Times New Roman" w:hAnsi="Times New Roman" w:cs="Times New Roman"/>
                <w:sz w:val="18"/>
                <w:szCs w:val="18"/>
              </w:rPr>
              <w:t>,З,З,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C4178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C41784" w:rsidP="00DC3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C41784" w:rsidP="002B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6A7A12" w:rsidRDefault="00C41784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Математический и  общий естественнонаучный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033203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59185C" w:rsidRDefault="005710D8" w:rsidP="00C4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1D1DAE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1D1DAE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035C82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35C8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701871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3E34FE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0D4010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2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E6F67" w:rsidRDefault="005710D8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34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343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3E34FE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</w:t>
            </w:r>
            <w:r w:rsidR="005710D8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D95A46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A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22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921848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A376B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A376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A376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7761B" w:rsidRDefault="005710D8" w:rsidP="000332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61B">
              <w:rPr>
                <w:rFonts w:ascii="Times New Roman" w:hAnsi="Times New Roman" w:cs="Times New Roman"/>
                <w:b/>
              </w:rPr>
              <w:t>12</w:t>
            </w:r>
            <w:r w:rsidR="0003320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FB1286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FB1286" w:rsidRDefault="00CD11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1286"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430E70" w:rsidRDefault="00CD11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E70">
              <w:rPr>
                <w:rFonts w:ascii="Times New Roman" w:hAnsi="Times New Roman" w:cs="Times New Roman"/>
                <w:b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430E70" w:rsidRDefault="00B33A6A" w:rsidP="00430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E70">
              <w:rPr>
                <w:rFonts w:ascii="Times New Roman" w:hAnsi="Times New Roman" w:cs="Times New Roman"/>
                <w:b/>
              </w:rPr>
              <w:t>3</w:t>
            </w:r>
            <w:r w:rsidR="00430E70" w:rsidRPr="00430E70">
              <w:rPr>
                <w:rFonts w:ascii="Times New Roman" w:hAnsi="Times New Roman" w:cs="Times New Roman"/>
                <w:b/>
              </w:rPr>
              <w:t>1</w:t>
            </w:r>
            <w:r w:rsidRPr="00430E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430E70" w:rsidRDefault="00430E70" w:rsidP="00CD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0E70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7761B" w:rsidRDefault="005A1EB8" w:rsidP="00430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30E70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7761B" w:rsidRDefault="00430E70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A60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445E">
              <w:rPr>
                <w:rFonts w:ascii="Times New Roman" w:hAnsi="Times New Roman" w:cs="Times New Roman"/>
                <w:b/>
              </w:rPr>
              <w:t>5</w:t>
            </w:r>
            <w:r w:rsidR="00A6027D">
              <w:rPr>
                <w:rFonts w:ascii="Times New Roman" w:hAnsi="Times New Roman" w:cs="Times New Roman"/>
                <w:b/>
              </w:rPr>
              <w:t>8</w:t>
            </w:r>
            <w:r w:rsidR="00D844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D8445E" w:rsidP="00A60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027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A60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027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787C20" w:rsidRDefault="00000EAC" w:rsidP="000332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33203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59185C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59185C" w:rsidRDefault="005710D8" w:rsidP="00C4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5710D8" w:rsidP="00C4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AD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1222AD" w:rsidRDefault="00A6027D" w:rsidP="00C417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7F16D9" w:rsidRDefault="00A6027D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7F16D9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7F16D9" w:rsidRDefault="00A6027D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710D8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3E34FE" w:rsidP="00AE07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</w:t>
            </w:r>
            <w:r w:rsidR="005710D8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D8" w:rsidRPr="009C7A0B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B05843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0D8" w:rsidRPr="001222AD" w:rsidRDefault="004470E5" w:rsidP="00035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</w:t>
            </w:r>
            <w:r w:rsidR="00035C82" w:rsidRPr="001222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1222AD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10D8" w:rsidRPr="007F16D9" w:rsidRDefault="005710D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D8" w:rsidRPr="00BE6F67" w:rsidRDefault="005710D8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033203" w:rsidP="00234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E6F67" w:rsidRDefault="004470E5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1222AD" w:rsidRDefault="00035C82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7F16D9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Метрология, стандартизация и</w:t>
            </w:r>
          </w:p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сертификация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3E34FE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 w:rsidR="004470E5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C1146A" w:rsidP="00C1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470E5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3E34FE" w:rsidP="00472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</w:t>
            </w:r>
            <w:r w:rsidR="00472824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3E34FE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 w:rsidR="004470E5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6D342F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F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lastRenderedPageBreak/>
              <w:t>ОП.07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Основы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B6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</w:t>
            </w:r>
            <w:r w:rsidR="00B67839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  <w:p w:rsidR="00B67839" w:rsidRPr="00BE6F67" w:rsidRDefault="00B67839" w:rsidP="00B6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2D0C78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Правовые  основы</w:t>
            </w:r>
          </w:p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3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</w:t>
            </w:r>
            <w:r w:rsidR="00C1146A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C1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</w:t>
            </w:r>
            <w:r w:rsidR="00C408F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2D0C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Безопасность</w:t>
            </w:r>
          </w:p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AE07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A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033203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AE07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9C7A0B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1F7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едение в профессию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B67839" w:rsidP="002D7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2D76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3E34FE" w:rsidP="000C5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-/-/ДЗ</w:t>
            </w:r>
            <w:r w:rsidR="000C568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000EAC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BE2E3A" w:rsidP="002D76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222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3E34FE" w:rsidP="000C56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 w:rsidR="00B67839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r w:rsidR="000C568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000EAC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2D76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4470E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3E34FE" w:rsidP="002D7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000EAC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4470E5" w:rsidP="002D76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BE2E3A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222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0E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механика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3E34FE" w:rsidP="00B6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</w:t>
            </w:r>
            <w:r w:rsidR="00B6783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Default="00000EAC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B05843" w:rsidRDefault="00B67839" w:rsidP="002D769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0E5" w:rsidRPr="001222AD" w:rsidRDefault="00B67839" w:rsidP="00035C8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E5" w:rsidRPr="00BE6F67" w:rsidRDefault="004470E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1C9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C31C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выпускника на рынке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56F8C" w:rsidP="002D7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-/-/-/-/-/-/-/</w:t>
            </w:r>
            <w:r w:rsidR="004C31C9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Default="00033203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Pr="00BE6F67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Pr="00BE6F67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Pr="00BE6F67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1C9" w:rsidRDefault="004C31C9" w:rsidP="002D7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1C9" w:rsidRPr="001222AD" w:rsidRDefault="004C31C9" w:rsidP="00035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31C9" w:rsidRPr="00BE6F67" w:rsidRDefault="004C31C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31C9" w:rsidRPr="00BE6F67" w:rsidRDefault="004C31C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Pr="00BE6F67" w:rsidRDefault="004C31C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9" w:rsidRPr="00BE6F67" w:rsidRDefault="004C31C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9C7A0B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B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9C7A0B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A0B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9C7A0B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921848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18A">
              <w:rPr>
                <w:rFonts w:ascii="Times New Roman" w:hAnsi="Times New Roman" w:cs="Times New Roman"/>
                <w:b/>
              </w:rPr>
              <w:t>2</w:t>
            </w:r>
            <w:r w:rsidR="00AA376B" w:rsidRPr="00CD118A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AA376B" w:rsidP="00EB09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18A">
              <w:rPr>
                <w:rFonts w:ascii="Times New Roman" w:hAnsi="Times New Roman" w:cs="Times New Roman"/>
                <w:b/>
              </w:rPr>
              <w:t>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2D0C78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18A">
              <w:rPr>
                <w:rFonts w:ascii="Times New Roman" w:hAnsi="Times New Roman" w:cs="Times New Roman"/>
                <w:b/>
              </w:rPr>
              <w:t>1</w:t>
            </w:r>
            <w:r w:rsidR="00D43506" w:rsidRPr="00CD118A">
              <w:rPr>
                <w:rFonts w:ascii="Times New Roman" w:hAnsi="Times New Roman" w:cs="Times New Roman"/>
                <w:b/>
              </w:rPr>
              <w:t>4</w:t>
            </w:r>
            <w:r w:rsidR="00AA376B" w:rsidRPr="00CD118A">
              <w:rPr>
                <w:rFonts w:ascii="Times New Roman" w:hAnsi="Times New Roman" w:cs="Times New Roman"/>
                <w:b/>
              </w:rPr>
              <w:t>4</w:t>
            </w:r>
            <w:r w:rsidR="00921848" w:rsidRPr="00CD11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FB1286" w:rsidRDefault="00033203" w:rsidP="009218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CD118A" w:rsidRDefault="00035C82" w:rsidP="00035C82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CD118A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CD118A" w:rsidRDefault="00035C82" w:rsidP="00035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18A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CD118A" w:rsidRDefault="00624532" w:rsidP="00430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118A">
              <w:rPr>
                <w:rFonts w:ascii="Times New Roman" w:hAnsi="Times New Roman" w:cs="Times New Roman"/>
                <w:b/>
              </w:rPr>
              <w:t>2</w:t>
            </w:r>
            <w:r w:rsidR="00430E7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CD118A" w:rsidRDefault="00430E70" w:rsidP="00B33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430E70" w:rsidP="006245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430E70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5C">
              <w:rPr>
                <w:rFonts w:ascii="Times New Roman" w:hAnsi="Times New Roman" w:cs="Times New Roman"/>
                <w:b/>
              </w:rPr>
              <w:t>Ведение технологических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-/-/-</w:t>
            </w:r>
            <w:r w:rsidR="003E34FE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  <w:r w:rsidR="00C1146A"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  <w:r w:rsidR="003E34F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C114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00EAC" w:rsidP="00FB12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B1286">
              <w:rPr>
                <w:rFonts w:ascii="Times New Roman" w:hAnsi="Times New Roman" w:cs="Times New Roman"/>
                <w:b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FB1286" w:rsidP="00AA37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FB1286" w:rsidP="002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B71F3">
              <w:rPr>
                <w:rFonts w:ascii="Times New Roman" w:hAnsi="Times New Roman" w:cs="Times New Roman"/>
                <w:b/>
              </w:rPr>
              <w:t>6</w:t>
            </w:r>
            <w:r w:rsidR="009170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FB1286" w:rsidRDefault="00FB1286" w:rsidP="005918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A68DB">
              <w:rPr>
                <w:rFonts w:ascii="Times New Roman" w:hAnsi="Times New Roman" w:cs="Times New Roman"/>
                <w:b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B05843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1222AD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1222AD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AD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59185C" w:rsidRDefault="00B33A6A" w:rsidP="00430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0E70">
              <w:rPr>
                <w:rFonts w:ascii="Times New Roman" w:hAnsi="Times New Roman" w:cs="Times New Roman"/>
                <w:b/>
              </w:rPr>
              <w:t>3</w:t>
            </w:r>
            <w:r w:rsidR="009170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59185C" w:rsidRDefault="00FB1286" w:rsidP="00430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0E7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430E70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59185C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 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Основы горного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3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r w:rsidR="00C1146A">
              <w:rPr>
                <w:rFonts w:ascii="Times New Roman" w:hAnsi="Times New Roman" w:cs="Times New Roman"/>
                <w:sz w:val="18"/>
                <w:szCs w:val="18"/>
              </w:rPr>
              <w:t>/-/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CB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CB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B05843" w:rsidRDefault="00035C82" w:rsidP="007F16D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1222AD" w:rsidRDefault="00035C82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035C82" w:rsidP="001E6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10A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BE6F67" w:rsidRDefault="00FB128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Основы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3410A" w:rsidP="003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B1286" w:rsidP="00CB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B128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B1286" w:rsidP="00CB08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B128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FB1286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10A" w:rsidRPr="00FB1286" w:rsidRDefault="00F3410A" w:rsidP="007F16D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10A" w:rsidRPr="00FB1286" w:rsidRDefault="00F3410A" w:rsidP="007F1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10A" w:rsidRPr="00FB1286" w:rsidRDefault="00F3410A" w:rsidP="001E6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10A" w:rsidRPr="00FB1286" w:rsidRDefault="00CB5DAB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2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BE6F67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0A" w:rsidRPr="00BE6F67" w:rsidRDefault="00F3410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 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Основы маркшейдерского 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-/-/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B05843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1222AD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2D0C78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35C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 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Технология добычи полезных ископаемых подземным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="00C1146A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  <w:p w:rsidR="00C1146A" w:rsidRPr="00BE6F67" w:rsidRDefault="00C1146A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AA376B" w:rsidP="00D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AA3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3506">
              <w:rPr>
                <w:rFonts w:ascii="Times New Roman" w:hAnsi="Times New Roman" w:cs="Times New Roman"/>
              </w:rPr>
              <w:t>3</w:t>
            </w:r>
            <w:r w:rsidR="00AA3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2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1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000EAC" w:rsidRDefault="00000EAC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B05843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1222AD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CD118A" w:rsidRDefault="002B71F3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18A">
              <w:rPr>
                <w:rFonts w:ascii="Times New Roman" w:hAnsi="Times New Roman" w:cs="Times New Roman"/>
              </w:rPr>
              <w:t>5</w:t>
            </w:r>
            <w:r w:rsidR="002D0C78" w:rsidRPr="00CD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CD118A" w:rsidRDefault="0050241F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1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CD118A" w:rsidRDefault="00D4350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18A">
              <w:rPr>
                <w:rFonts w:ascii="Times New Roman" w:hAnsi="Times New Roman" w:cs="Times New Roman"/>
              </w:rPr>
              <w:t>8</w:t>
            </w:r>
            <w:r w:rsidR="0050241F" w:rsidRPr="00CD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C82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 01.04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</w:t>
            </w:r>
            <w:r w:rsidR="003E34FE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 w:rsidR="00C1146A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D40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B05843" w:rsidRDefault="00035C82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C82" w:rsidRPr="001222AD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430E70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C82" w:rsidRPr="00BE6F67" w:rsidRDefault="00430E70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430E70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82" w:rsidRPr="00BE6F67" w:rsidRDefault="00035C8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B8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lastRenderedPageBreak/>
              <w:t>ПП.01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B84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E6F67">
              <w:rPr>
                <w:rFonts w:ascii="Times New Roman" w:hAnsi="Times New Roman" w:cs="Times New Roman"/>
                <w:b/>
              </w:rPr>
              <w:t>М.02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E6F67">
              <w:rPr>
                <w:rFonts w:ascii="Times New Roman" w:hAnsi="Times New Roman" w:cs="Times New Roman"/>
                <w:b/>
              </w:rPr>
              <w:t>Контроль  за</w:t>
            </w:r>
            <w:proofErr w:type="gramEnd"/>
            <w:r w:rsidRPr="00BE6F67">
              <w:rPr>
                <w:rFonts w:ascii="Times New Roman" w:hAnsi="Times New Roman" w:cs="Times New Roman"/>
                <w:b/>
              </w:rPr>
              <w:t xml:space="preserve"> безопасностью ведения горных и взрывных работ</w:t>
            </w:r>
          </w:p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-/-/-/-/-/</w:t>
            </w:r>
            <w:r w:rsidR="00C1146A">
              <w:rPr>
                <w:rFonts w:ascii="Times New Roman" w:hAnsi="Times New Roman" w:cs="Times New Roman"/>
                <w:b/>
                <w:sz w:val="18"/>
                <w:szCs w:val="18"/>
              </w:rPr>
              <w:t>-/-/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87C20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7C20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701871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A1EB8" w:rsidRDefault="005B632E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B632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EB8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C1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-/-/-/-/-/-/</w:t>
            </w:r>
            <w:r w:rsidR="00C1146A">
              <w:rPr>
                <w:rFonts w:ascii="Times New Roman" w:hAnsi="Times New Roman" w:cs="Times New Roman"/>
                <w:sz w:val="18"/>
                <w:szCs w:val="18"/>
              </w:rPr>
              <w:t>-/ДЗ</w:t>
            </w:r>
          </w:p>
          <w:p w:rsidR="00B06D64" w:rsidRPr="00BE6F67" w:rsidRDefault="00B06D64" w:rsidP="00C114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B632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B632E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5710D8" w:rsidRDefault="00B84455" w:rsidP="00571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D8">
              <w:rPr>
                <w:rFonts w:ascii="Times New Roman" w:hAnsi="Times New Roman" w:cs="Times New Roman"/>
              </w:rPr>
              <w:t>УП.0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5710D8" w:rsidRDefault="00B84455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D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710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ПП.0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5710D8" w:rsidRDefault="00B84455" w:rsidP="00C41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0D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3E34F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-/-/-/-Э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033203" w:rsidRDefault="004664EF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2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035C8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5C8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01871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Организация и управление персоналом производственного подразделения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3E34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-/-/-/-ДЗ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033203" w:rsidRDefault="004664EF" w:rsidP="00491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2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710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УП.0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0E1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0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710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ПП.0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0E1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F67">
              <w:rPr>
                <w:rFonts w:ascii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C1146A" w:rsidP="00C114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-/-/-/-/-/-/</w:t>
            </w:r>
            <w:r w:rsidR="00B84455" w:rsidRPr="004A68DB"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E42545" w:rsidP="002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E42545" w:rsidP="002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E42545" w:rsidP="002B71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9218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E4254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DB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01871" w:rsidRDefault="00B84455" w:rsidP="009218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01871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Горнорабочий очистного забоя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B06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8DB">
              <w:rPr>
                <w:rFonts w:ascii="Times New Roman" w:hAnsi="Times New Roman" w:cs="Times New Roman"/>
                <w:sz w:val="18"/>
                <w:szCs w:val="18"/>
              </w:rPr>
              <w:t>-/-/-/-/-/ДЗ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4C3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CB5DAB" w:rsidP="00E11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0241F" w:rsidRDefault="00B84455" w:rsidP="003E34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Проходчик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B06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8DB">
              <w:rPr>
                <w:rFonts w:ascii="Times New Roman" w:hAnsi="Times New Roman" w:cs="Times New Roman"/>
                <w:sz w:val="18"/>
                <w:szCs w:val="18"/>
              </w:rPr>
              <w:t>-/-/-/-/-/-/ДЗ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4C3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CB5DAB" w:rsidP="00E11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0241F" w:rsidRDefault="00B84455" w:rsidP="0050241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МДК.04.03</w:t>
            </w:r>
          </w:p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F67">
              <w:rPr>
                <w:rFonts w:ascii="Times New Roman" w:hAnsi="Times New Roman" w:cs="Times New Roman"/>
              </w:rPr>
              <w:t>Машинист подземных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B06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8DB">
              <w:rPr>
                <w:rFonts w:ascii="Times New Roman" w:hAnsi="Times New Roman" w:cs="Times New Roman"/>
                <w:sz w:val="18"/>
                <w:szCs w:val="18"/>
              </w:rPr>
              <w:t>-/-/-/-/-/ДЗ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2B7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FB1286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4A68D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B84455" w:rsidP="00B8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4A68DB" w:rsidRDefault="00CB5DAB" w:rsidP="00B8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4470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УП.0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0E1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9C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B84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B84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4455" w:rsidRPr="00BE6F67" w:rsidTr="00B33A6A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4470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ПП.0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0E1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9C7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D95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B05843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B84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B84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4455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A51C4D" w:rsidRDefault="00B84455" w:rsidP="00A5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C4D">
              <w:rPr>
                <w:rFonts w:ascii="Times New Roman" w:hAnsi="Times New Roman" w:cs="Times New Roman"/>
                <w:b/>
              </w:rPr>
              <w:t>Всего часов обучения по ППССЗ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6642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4428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033203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A12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05843" w:rsidRDefault="00B84455" w:rsidP="002B35A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4A1FD8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22AD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2D0C78" w:rsidRDefault="00430E70" w:rsidP="00B33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4455" w:rsidRPr="002D0C78" w:rsidRDefault="00430E70" w:rsidP="00B33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430E70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430E70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F258A" w:rsidRPr="00BE6F67" w:rsidTr="000D5B57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A51C4D" w:rsidRDefault="005F258A" w:rsidP="00A51C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с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456F8C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456F8C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456F8C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6A7A12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4A1FD8" w:rsidRDefault="005F258A" w:rsidP="002B35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Pr="001222AD" w:rsidRDefault="005F258A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58A" w:rsidRDefault="00456F8C" w:rsidP="00B33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258A" w:rsidRDefault="00456F8C" w:rsidP="00B33A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Default="00456F8C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8A" w:rsidRDefault="00456F8C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A51C4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1C4D">
              <w:rPr>
                <w:rFonts w:ascii="Times New Roman" w:hAnsi="Times New Roman" w:cs="Times New Roman"/>
                <w:b/>
              </w:rPr>
              <w:t>ПДП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2B35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A51C4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C15C4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5C4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2B35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A51C4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C15C4" w:rsidRDefault="00B84455" w:rsidP="005C1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15C4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2B35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1222A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A51C4D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5C15C4" w:rsidRDefault="00B84455" w:rsidP="005C1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15C4"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2B35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6A7A12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5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100 часов (всего 400 часов)</w:t>
            </w:r>
          </w:p>
          <w:p w:rsidR="00B84455" w:rsidRPr="001D256B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56B">
              <w:rPr>
                <w:rFonts w:ascii="Times New Roman" w:hAnsi="Times New Roman" w:cs="Times New Roman"/>
              </w:rPr>
              <w:t>работы 4 недели</w:t>
            </w:r>
          </w:p>
          <w:p w:rsidR="00B84455" w:rsidRPr="00BE6F67" w:rsidRDefault="00B84455" w:rsidP="001D2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56B">
              <w:rPr>
                <w:rFonts w:ascii="Times New Roman" w:hAnsi="Times New Roman" w:cs="Times New Roman"/>
              </w:rPr>
              <w:t>Защита выпускной квалификационной работы 2 недели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455" w:rsidRPr="00BE6F67" w:rsidRDefault="00B84455" w:rsidP="00A51C4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472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F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F2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5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5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50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67839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5F258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4455" w:rsidRPr="00BE6F67" w:rsidTr="00E1122F">
        <w:trPr>
          <w:cantSplit/>
          <w:trHeight w:val="206"/>
          <w:jc w:val="center"/>
        </w:trPr>
        <w:tc>
          <w:tcPr>
            <w:tcW w:w="5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Дифференцированных зачетов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67839" w:rsidRDefault="00BE2E3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67839" w:rsidRDefault="00BE2E3A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61F72" w:rsidRDefault="00761F7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761F72" w:rsidRDefault="00761F72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F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55" w:rsidRPr="00BE6F67" w:rsidRDefault="00B84455" w:rsidP="00591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620C8" w:rsidRDefault="00E620C8" w:rsidP="00E620C8">
      <w:pPr>
        <w:rPr>
          <w:rFonts w:ascii="Times New Roman" w:hAnsi="Times New Roman" w:cs="Times New Roman"/>
        </w:rPr>
      </w:pPr>
    </w:p>
    <w:p w:rsidR="001B6369" w:rsidRDefault="001B6369" w:rsidP="00E620C8">
      <w:pPr>
        <w:rPr>
          <w:rFonts w:ascii="Times New Roman" w:hAnsi="Times New Roman" w:cs="Times New Roman"/>
        </w:rPr>
      </w:pPr>
    </w:p>
    <w:p w:rsidR="001B6369" w:rsidRDefault="001B6369" w:rsidP="00E620C8">
      <w:pPr>
        <w:rPr>
          <w:rFonts w:ascii="Times New Roman" w:hAnsi="Times New Roman" w:cs="Times New Roman"/>
        </w:rPr>
      </w:pPr>
    </w:p>
    <w:p w:rsidR="001B6369" w:rsidRDefault="001B6369" w:rsidP="00E620C8">
      <w:pPr>
        <w:rPr>
          <w:rFonts w:ascii="Times New Roman" w:hAnsi="Times New Roman" w:cs="Times New Roman"/>
        </w:rPr>
      </w:pPr>
    </w:p>
    <w:p w:rsidR="0045102E" w:rsidRDefault="0045102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45E" w:rsidRDefault="00D8445E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369" w:rsidRPr="00E7788B" w:rsidRDefault="001B6369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B6369" w:rsidRPr="00E7788B" w:rsidRDefault="001B6369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программы  подготовки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специалистов среднего звена</w:t>
      </w:r>
    </w:p>
    <w:p w:rsidR="001B6369" w:rsidRPr="00E7788B" w:rsidRDefault="001B6369" w:rsidP="001B6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21.02.17</w:t>
      </w: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Подземная разработка месторождений полезных ископаемых</w:t>
      </w:r>
    </w:p>
    <w:p w:rsidR="001B6369" w:rsidRPr="00E7788B" w:rsidRDefault="001B6369" w:rsidP="001B636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реализации 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ССЗ</w:t>
      </w:r>
    </w:p>
    <w:p w:rsidR="001B6369" w:rsidRPr="00E7788B" w:rsidRDefault="001B6369" w:rsidP="001B6369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</w:t>
      </w:r>
      <w:proofErr w:type="gramStart"/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программы подготовки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специалистов среднего звена</w:t>
      </w:r>
      <w:r w:rsidRPr="00E7788B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среднего профессионального образования краевого государственного бюджетного профессионального образовательного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учреждения «</w:t>
      </w:r>
      <w:proofErr w:type="spell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Чегдомынский</w:t>
      </w:r>
      <w:proofErr w:type="spell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горно-технологический  техникум"</w:t>
      </w:r>
      <w:r w:rsidRPr="00E7788B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1B6369" w:rsidRPr="00E7788B" w:rsidRDefault="001B6369" w:rsidP="001B6369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 Федерального государственного образовательного стандарта среднего профессионального образования по профессии 21.0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17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Подземная разработка месторождений полезных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ископаемых, утвержденного приказом Министерства образования и науки Российской Федерации № 49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12мая 2014 года,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зарегистрирован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Министерством юстиции (регистрационный № 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32953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03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июля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201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года),  </w:t>
      </w:r>
      <w:r w:rsidRPr="00E7788B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F85306" w:rsidRPr="00E7788B" w:rsidRDefault="00F85306" w:rsidP="00F85306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ППССЗ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 учетом профиля получаемого профессионального образования, </w:t>
      </w:r>
    </w:p>
    <w:p w:rsidR="00F85306" w:rsidRPr="00E7788B" w:rsidRDefault="00F85306" w:rsidP="00F85306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за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2013 года № 291 «Об утверждении Положения о практике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F85306" w:rsidRPr="009B2E7D" w:rsidRDefault="00F85306" w:rsidP="00F85306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85306" w:rsidRPr="00E7788B" w:rsidRDefault="00F85306" w:rsidP="00F85306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1B6369" w:rsidRPr="00E7788B" w:rsidRDefault="001B6369" w:rsidP="001B6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proofErr w:type="gramStart"/>
      <w:r w:rsidR="00F8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Учебный процесс организован в режиме шестидневной учебной недели, продолжительность занятия – 90 минут</w:t>
      </w:r>
      <w:r w:rsidR="003A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</w:t>
      </w:r>
      <w:r w:rsidR="00C4595C" w:rsidRPr="00C4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A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перерывом пять мнут.</w:t>
      </w:r>
      <w:r w:rsidR="00C4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ССЗ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используются накопительные и рейтинговые системы оценивания.</w:t>
      </w:r>
    </w:p>
    <w:p w:rsidR="001B6369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техникума,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  <w:r w:rsidR="003A5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Основная цель производственной практик</w:t>
      </w:r>
      <w:proofErr w:type="gramStart"/>
      <w:r w:rsidR="003A5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="003A5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подготовка студента к самостоятельной работе в качестве горного техника-технолога, а также</w:t>
      </w:r>
      <w:r w:rsidR="00E0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приобретение умений в организаторской работе на предприятии.</w:t>
      </w:r>
    </w:p>
    <w:p w:rsidR="003A583D" w:rsidRPr="00E7788B" w:rsidRDefault="003A583D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Преддипломная практика</w:t>
      </w:r>
      <w:r w:rsidR="00E0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продолжительностью 4 недели, проводится перед государственной итоговой аттестацией. Задачей преддипломной практики является: изучение производственного процесса,</w:t>
      </w:r>
      <w:r w:rsidR="00595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ознакомление с передовой технологией ведения горных работ, организацией труда и экономикой производства, сбор материалов для дипломной работы.</w:t>
      </w:r>
      <w:r w:rsidR="00E00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1B6369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 прохождения учебной и производственной практики обучающиеся осваивают практические навыки, закрепляя теоретические знания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4477AB" w:rsidRPr="00E7788B" w:rsidRDefault="004477AB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1B6369" w:rsidRPr="00E7788B" w:rsidRDefault="001B6369" w:rsidP="001B6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том числе в период реализации среднего общего образования. Всего на период обучения запланировано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консультаций. Консультации проводятся по отдельному расписанию.</w:t>
      </w:r>
    </w:p>
    <w:p w:rsidR="001B6369" w:rsidRPr="00E7788B" w:rsidRDefault="001B6369" w:rsidP="001B63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6369" w:rsidRPr="00E7788B" w:rsidRDefault="001B6369" w:rsidP="001B63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1B6369" w:rsidRPr="00E7788B" w:rsidRDefault="00595836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первый год обучения студенты получают общеобразовательную подготовк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профиль технический), что позволяет приступить к освоению профессиональной программы по специальности. </w:t>
      </w:r>
      <w:proofErr w:type="gramStart"/>
      <w:r w:rsidR="001B6369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 w:rsidR="001B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="001B6369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с </w:t>
      </w:r>
      <w:r w:rsidR="001B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</w:t>
      </w:r>
      <w:r w:rsidR="00F85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6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06-259)</w:t>
      </w:r>
      <w:proofErr w:type="gramEnd"/>
    </w:p>
    <w:p w:rsidR="001B6369" w:rsidRPr="00E7788B" w:rsidRDefault="001B6369" w:rsidP="00F00408">
      <w:pPr>
        <w:widowControl w:val="0"/>
        <w:suppressAutoHyphens/>
        <w:spacing w:before="100" w:after="10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соответствии со спецификой  основной профессиональной образовательной  программы по профессии 21.0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2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17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Подземная разработка месторождений  полезных ископаемых</w:t>
      </w:r>
      <w:r w:rsidRPr="00E7788B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определен технический профиль.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Срок освоения ППССЗ в очной форме обучения для лиц, обучающихся на базе основного общего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образования, увеличивается на 52 недели из расчета: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теоретическое обучение (при обязательной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учебной нагрузке 36 часов</w:t>
      </w:r>
      <w:proofErr w:type="gramEnd"/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неделю)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39 нед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ель,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промежуточная аттестация 2 нед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ели, </w:t>
      </w:r>
      <w:r w:rsidRPr="002C430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каникулы 11 нед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ель. </w:t>
      </w:r>
    </w:p>
    <w:p w:rsidR="001B6369" w:rsidRPr="00E7788B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 освоения учебных дисциплин общеобразовательного цикла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ППССЗ</w:t>
      </w: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 с получением среднего общего образования оцениваются в процессе текущего контроля и промежуточной аттестации.</w:t>
      </w:r>
    </w:p>
    <w:p w:rsidR="001B6369" w:rsidRPr="00E7788B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1B6369" w:rsidRPr="00E7788B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1B6369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</w:t>
      </w:r>
      <w:proofErr w:type="gramStart"/>
      <w:r w:rsidRPr="00E7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математике – в письменной форме, по физике – в устной.</w:t>
      </w:r>
      <w:proofErr w:type="gramEnd"/>
    </w:p>
    <w:p w:rsidR="001B6369" w:rsidRPr="00865714" w:rsidRDefault="001B6369" w:rsidP="001B636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Формирование вариативной части ППКРС</w:t>
      </w:r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 часть ППССЗ  составляет 900 часов  и распределена следующим образом:</w:t>
      </w:r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 цикл увеличен на </w:t>
      </w:r>
      <w:r w:rsidR="00F00408" w:rsidRPr="00D844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445E" w:rsidRPr="00D844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8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добавлен</w:t>
      </w:r>
      <w:r w:rsidR="00D844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D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F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профессию – 22 часа</w:t>
      </w:r>
      <w:r w:rsidR="00D84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8445E">
        <w:rPr>
          <w:rFonts w:ascii="Times New Roman" w:hAnsi="Times New Roman" w:cs="Times New Roman"/>
        </w:rPr>
        <w:t>Термодинамика - 32 часа, Гидромеханика – 52 часа, материаловедение – 32 часа, горная механика -  92 часа</w:t>
      </w:r>
      <w:proofErr w:type="gramEnd"/>
    </w:p>
    <w:p w:rsidR="001B6369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модули – на </w:t>
      </w:r>
      <w:r w:rsidR="00F00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31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2"/>
        <w:tblW w:w="0" w:type="auto"/>
        <w:tblInd w:w="726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F85306" w:rsidRPr="00F85306" w:rsidTr="00F85306">
        <w:tc>
          <w:tcPr>
            <w:tcW w:w="3081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F85306" w:rsidRPr="00F85306" w:rsidTr="00F85306">
        <w:tc>
          <w:tcPr>
            <w:tcW w:w="3081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306" w:rsidRPr="00F85306" w:rsidTr="00F85306">
        <w:tc>
          <w:tcPr>
            <w:tcW w:w="3081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306" w:rsidRPr="00F85306" w:rsidTr="00F85306">
        <w:tc>
          <w:tcPr>
            <w:tcW w:w="3081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3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414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F85306" w:rsidRPr="00F85306" w:rsidTr="00F85306">
        <w:tc>
          <w:tcPr>
            <w:tcW w:w="3081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033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2414" w:type="dxa"/>
          </w:tcPr>
          <w:p w:rsidR="00F85306" w:rsidRPr="00F85306" w:rsidRDefault="00F85306" w:rsidP="00F8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F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5306" w:rsidRPr="00865714" w:rsidRDefault="00F85306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369" w:rsidRPr="00865714" w:rsidRDefault="001B6369" w:rsidP="001B63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 Порядок аттестации </w:t>
      </w:r>
      <w:proofErr w:type="gramStart"/>
      <w:r w:rsidRPr="00865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1B6369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Промежуточная аттестация по дисциплинам общеобразовательного цикла проводится на </w:t>
      </w:r>
      <w:r w:rsidR="00451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</w:t>
      </w:r>
      <w:r w:rsidRPr="0086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  <w:r w:rsidR="0059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экзаменов в процессе промежуточной аттестации по очной форме обучения не превышает восьми в учебном году, а зачетов – десяти. Уровень </w:t>
      </w:r>
      <w:proofErr w:type="spellStart"/>
      <w:r w:rsidR="0059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9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студентов определяется контрольными точками комплектами оценочных средств и оценивается по 5-ти балльной системе.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F85306" w:rsidRP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F85306" w:rsidRDefault="00F85306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0C568E" w:rsidRDefault="000C568E" w:rsidP="00F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8E">
        <w:rPr>
          <w:rFonts w:ascii="Times New Roman" w:hAnsi="Times New Roman" w:cs="Times New Roman"/>
          <w:sz w:val="24"/>
          <w:szCs w:val="24"/>
        </w:rPr>
        <w:t xml:space="preserve">Комплексные дифференцированные зачёты проводятся </w:t>
      </w:r>
      <w:proofErr w:type="gramStart"/>
      <w:r w:rsidRPr="000C568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ОП.12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Гидромеханика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ОП.13 Термодинамика- 3 семестр</w:t>
      </w:r>
    </w:p>
    <w:p w:rsidR="005A5BDE" w:rsidRDefault="007D128B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форме «зачет», «дифференцированный зачет» не предусматривает дополнительных испытаний, проводится без выделения дополнительного времени. По форме «экзамен» проводится в отдельный от аудиторных занятий день. Экзаменационные билеты содержат все знания и умения в соответствии с ФГОС СПО. Качественные оценки промежуточной аттестации: 5 (отлично) , 4 (хорошо), 3(удовлетворительно), «зачтено» (зачет)</w:t>
      </w:r>
      <w:r w:rsidR="005A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 зачетную книжку студента, итоговые оценки указываются в приложении к диплому о среднем профессиональном образовании.</w:t>
      </w:r>
    </w:p>
    <w:p w:rsidR="00F85306" w:rsidRPr="00F85306" w:rsidRDefault="00F85306" w:rsidP="00F85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306">
        <w:rPr>
          <w:rFonts w:ascii="Times New Roman" w:hAnsi="Times New Roman" w:cs="Times New Roman"/>
          <w:sz w:val="24"/>
          <w:szCs w:val="24"/>
        </w:rPr>
        <w:t>Выполнение курсовой  работы 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7D128B" w:rsidRPr="005A5BDE" w:rsidRDefault="005A5BDE" w:rsidP="00F85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Формы проведения государственной итоговой аттестации. </w:t>
      </w:r>
    </w:p>
    <w:p w:rsidR="0045102E" w:rsidRPr="00D45216" w:rsidRDefault="0045102E" w:rsidP="00F85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 аттестация включает защиту выпускной квалификационной работы.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1B6369" w:rsidRPr="00865714" w:rsidRDefault="001B6369" w:rsidP="00F00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86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(полного) общего образования.</w:t>
      </w:r>
    </w:p>
    <w:p w:rsidR="00965D7F" w:rsidRDefault="00965D7F" w:rsidP="00965D7F">
      <w:pPr>
        <w:pStyle w:val="ConsPlusNormal"/>
        <w:ind w:firstLine="540"/>
        <w:jc w:val="both"/>
      </w:pPr>
    </w:p>
    <w:p w:rsidR="00965D7F" w:rsidRPr="00965D7F" w:rsidRDefault="00965D7F" w:rsidP="00965D7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965D7F" w:rsidRPr="00965D7F" w:rsidRDefault="00965D7F" w:rsidP="0096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965D7F" w:rsidRPr="00965D7F" w:rsidRDefault="00965D7F" w:rsidP="00965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Кабинеты: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гуманитарных дисциплин;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математики;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геологии;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основ экономики;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правовых основ профессиональной деятельности;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технологии горных работ;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технологии и безопасности взрывных работ.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электротехники и электроники;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метрологии, стандартизации и сертификации;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геодезии и маркшейдерского дела;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горных машин и комплексов;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электрооборудования и электроснабжения;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автоматизации горных организаций;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горной механики;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технических средств обучения.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Мастерские: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слесарные;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электромонтажные.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Полигоны: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горного оборудования;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горных выработок.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lastRenderedPageBreak/>
        <w:t>стрелковый тир (в любой модификации, включая электронный) или место для стрельбы.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Залы:</w:t>
      </w:r>
    </w:p>
    <w:p w:rsidR="00965D7F" w:rsidRPr="00965D7F" w:rsidRDefault="00965D7F" w:rsidP="0096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D7F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1B6369" w:rsidRPr="00965D7F" w:rsidRDefault="00BE2E3A" w:rsidP="00761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коференц</w:t>
      </w:r>
      <w:r w:rsidR="00965D7F" w:rsidRPr="00965D7F">
        <w:rPr>
          <w:rFonts w:ascii="Times New Roman" w:hAnsi="Times New Roman" w:cs="Times New Roman"/>
          <w:sz w:val="24"/>
          <w:szCs w:val="24"/>
        </w:rPr>
        <w:t>зал</w:t>
      </w:r>
      <w:proofErr w:type="spellEnd"/>
      <w:r w:rsidR="00965D7F" w:rsidRPr="00965D7F">
        <w:rPr>
          <w:rFonts w:ascii="Times New Roman" w:hAnsi="Times New Roman" w:cs="Times New Roman"/>
          <w:sz w:val="24"/>
          <w:szCs w:val="24"/>
        </w:rPr>
        <w:t>.</w:t>
      </w:r>
    </w:p>
    <w:sectPr w:rsidR="001B6369" w:rsidRPr="00965D7F" w:rsidSect="00E620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5F"/>
    <w:rsid w:val="00000EAC"/>
    <w:rsid w:val="00021B9A"/>
    <w:rsid w:val="00022B39"/>
    <w:rsid w:val="00033203"/>
    <w:rsid w:val="00035C82"/>
    <w:rsid w:val="00043502"/>
    <w:rsid w:val="00062FCB"/>
    <w:rsid w:val="000632D8"/>
    <w:rsid w:val="000C47CD"/>
    <w:rsid w:val="000C568E"/>
    <w:rsid w:val="000D4010"/>
    <w:rsid w:val="000D5B57"/>
    <w:rsid w:val="000E18EC"/>
    <w:rsid w:val="00112278"/>
    <w:rsid w:val="001222AD"/>
    <w:rsid w:val="00175D75"/>
    <w:rsid w:val="001B6369"/>
    <w:rsid w:val="001D1DAE"/>
    <w:rsid w:val="001D256B"/>
    <w:rsid w:val="001E61B9"/>
    <w:rsid w:val="00234C7E"/>
    <w:rsid w:val="002A02F6"/>
    <w:rsid w:val="002B35A9"/>
    <w:rsid w:val="002B71F3"/>
    <w:rsid w:val="002D0C78"/>
    <w:rsid w:val="002D7698"/>
    <w:rsid w:val="002F4722"/>
    <w:rsid w:val="00343FF5"/>
    <w:rsid w:val="003665EA"/>
    <w:rsid w:val="00395B89"/>
    <w:rsid w:val="003A583D"/>
    <w:rsid w:val="003C014B"/>
    <w:rsid w:val="003C63B6"/>
    <w:rsid w:val="003C6A58"/>
    <w:rsid w:val="003E34FE"/>
    <w:rsid w:val="00430E70"/>
    <w:rsid w:val="0043301D"/>
    <w:rsid w:val="004470E5"/>
    <w:rsid w:val="004477AB"/>
    <w:rsid w:val="0045102E"/>
    <w:rsid w:val="00456F8C"/>
    <w:rsid w:val="004664EF"/>
    <w:rsid w:val="0046771A"/>
    <w:rsid w:val="004722C6"/>
    <w:rsid w:val="00472824"/>
    <w:rsid w:val="00491420"/>
    <w:rsid w:val="004936DA"/>
    <w:rsid w:val="004A1FD8"/>
    <w:rsid w:val="004A68DB"/>
    <w:rsid w:val="004C31C9"/>
    <w:rsid w:val="004F4B66"/>
    <w:rsid w:val="00500DCD"/>
    <w:rsid w:val="0050241F"/>
    <w:rsid w:val="005038A4"/>
    <w:rsid w:val="005066D8"/>
    <w:rsid w:val="00556BAE"/>
    <w:rsid w:val="005647A3"/>
    <w:rsid w:val="005710D8"/>
    <w:rsid w:val="0057761B"/>
    <w:rsid w:val="0059185C"/>
    <w:rsid w:val="00595836"/>
    <w:rsid w:val="005A1EB8"/>
    <w:rsid w:val="005A1FD8"/>
    <w:rsid w:val="005A5BDE"/>
    <w:rsid w:val="005B632E"/>
    <w:rsid w:val="005C15C4"/>
    <w:rsid w:val="005E44BA"/>
    <w:rsid w:val="005F258A"/>
    <w:rsid w:val="00624532"/>
    <w:rsid w:val="00637586"/>
    <w:rsid w:val="00651EFE"/>
    <w:rsid w:val="00693000"/>
    <w:rsid w:val="006A7A12"/>
    <w:rsid w:val="006D342F"/>
    <w:rsid w:val="00701871"/>
    <w:rsid w:val="00704213"/>
    <w:rsid w:val="0073275F"/>
    <w:rsid w:val="00747D61"/>
    <w:rsid w:val="00761F72"/>
    <w:rsid w:val="00787C20"/>
    <w:rsid w:val="007A21E7"/>
    <w:rsid w:val="007B0111"/>
    <w:rsid w:val="007D128B"/>
    <w:rsid w:val="007F0578"/>
    <w:rsid w:val="007F07CA"/>
    <w:rsid w:val="007F16D9"/>
    <w:rsid w:val="007F701C"/>
    <w:rsid w:val="008567FE"/>
    <w:rsid w:val="0087154B"/>
    <w:rsid w:val="008757A2"/>
    <w:rsid w:val="008C125F"/>
    <w:rsid w:val="008D486D"/>
    <w:rsid w:val="00915D85"/>
    <w:rsid w:val="00917081"/>
    <w:rsid w:val="00921848"/>
    <w:rsid w:val="0092195F"/>
    <w:rsid w:val="009413DD"/>
    <w:rsid w:val="00965D7F"/>
    <w:rsid w:val="009C7A0B"/>
    <w:rsid w:val="009D3450"/>
    <w:rsid w:val="009E54DA"/>
    <w:rsid w:val="00A51C4D"/>
    <w:rsid w:val="00A6027D"/>
    <w:rsid w:val="00A63E7E"/>
    <w:rsid w:val="00A64605"/>
    <w:rsid w:val="00A65EB5"/>
    <w:rsid w:val="00AA376B"/>
    <w:rsid w:val="00AE070A"/>
    <w:rsid w:val="00B05843"/>
    <w:rsid w:val="00B06D64"/>
    <w:rsid w:val="00B33A6A"/>
    <w:rsid w:val="00B448A8"/>
    <w:rsid w:val="00B4645F"/>
    <w:rsid w:val="00B67839"/>
    <w:rsid w:val="00B84455"/>
    <w:rsid w:val="00B90703"/>
    <w:rsid w:val="00BE2E3A"/>
    <w:rsid w:val="00BE6F67"/>
    <w:rsid w:val="00C1146A"/>
    <w:rsid w:val="00C169C4"/>
    <w:rsid w:val="00C2408E"/>
    <w:rsid w:val="00C252DA"/>
    <w:rsid w:val="00C35851"/>
    <w:rsid w:val="00C408F1"/>
    <w:rsid w:val="00C41784"/>
    <w:rsid w:val="00C4595C"/>
    <w:rsid w:val="00C95B16"/>
    <w:rsid w:val="00CB0831"/>
    <w:rsid w:val="00CB5DAB"/>
    <w:rsid w:val="00CD118A"/>
    <w:rsid w:val="00CD5DB0"/>
    <w:rsid w:val="00CE12BF"/>
    <w:rsid w:val="00D35683"/>
    <w:rsid w:val="00D36762"/>
    <w:rsid w:val="00D40D73"/>
    <w:rsid w:val="00D42297"/>
    <w:rsid w:val="00D43506"/>
    <w:rsid w:val="00D8445E"/>
    <w:rsid w:val="00D95A46"/>
    <w:rsid w:val="00DC30A7"/>
    <w:rsid w:val="00DF5BFB"/>
    <w:rsid w:val="00E00A44"/>
    <w:rsid w:val="00E1122F"/>
    <w:rsid w:val="00E3144A"/>
    <w:rsid w:val="00E42545"/>
    <w:rsid w:val="00E526DA"/>
    <w:rsid w:val="00E607A0"/>
    <w:rsid w:val="00E620C8"/>
    <w:rsid w:val="00E93C2F"/>
    <w:rsid w:val="00EB09DE"/>
    <w:rsid w:val="00F00408"/>
    <w:rsid w:val="00F04DF6"/>
    <w:rsid w:val="00F3410A"/>
    <w:rsid w:val="00F57DC6"/>
    <w:rsid w:val="00F70958"/>
    <w:rsid w:val="00F73D91"/>
    <w:rsid w:val="00F85306"/>
    <w:rsid w:val="00FA20AB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5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8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5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8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CB2-FE30-4293-AB4F-C9710923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23</cp:revision>
  <cp:lastPrinted>2018-04-26T04:53:00Z</cp:lastPrinted>
  <dcterms:created xsi:type="dcterms:W3CDTF">2018-05-07T10:05:00Z</dcterms:created>
  <dcterms:modified xsi:type="dcterms:W3CDTF">2019-02-25T00:20:00Z</dcterms:modified>
</cp:coreProperties>
</file>