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bookmarkStart w:id="0" w:name="_GoBack"/>
      <w:r w:rsidRPr="00D23DA0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Аннотаци</w:t>
      </w:r>
      <w:r w:rsidRPr="00D23DA0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и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D23DA0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на рабоч</w:t>
      </w:r>
      <w:r w:rsidRPr="00D23DA0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ие</w:t>
      </w:r>
      <w:r w:rsidRPr="00D23DA0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программ</w:t>
      </w:r>
      <w:r w:rsidRPr="00D23DA0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ы</w:t>
      </w:r>
      <w:r w:rsidRPr="00D23DA0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ПМ 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D23DA0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программы подготовки квалифицированных рабочих и служащих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DA0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по профессии </w:t>
      </w:r>
      <w:r w:rsidRPr="00D2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21.01.15 Электрослесарь подземный</w:t>
      </w:r>
    </w:p>
    <w:bookmarkEnd w:id="0"/>
    <w:p w:rsid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aps/>
          <w:sz w:val="28"/>
          <w:szCs w:val="28"/>
        </w:rPr>
      </w:pPr>
    </w:p>
    <w:p w:rsidR="00D23DA0" w:rsidRPr="00D23DA0" w:rsidRDefault="00D23DA0" w:rsidP="00D2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1. паспорт ПРОГРАММЫ ПРОФЕССИОНАЛЬНОГО МОДУЛЯ</w:t>
      </w:r>
    </w:p>
    <w:p w:rsidR="00D23DA0" w:rsidRPr="00D23DA0" w:rsidRDefault="00D23DA0" w:rsidP="00D23D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ПМ. </w:t>
      </w:r>
      <w:proofErr w:type="gramStart"/>
      <w:r w:rsidRPr="00D2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  Обслуживание</w:t>
      </w:r>
      <w:proofErr w:type="gramEnd"/>
      <w:r w:rsidRPr="00D2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электрооборудования горных машин </w:t>
      </w:r>
    </w:p>
    <w:p w:rsidR="00D23DA0" w:rsidRPr="00D23DA0" w:rsidRDefault="00D23DA0" w:rsidP="00D23D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механизмов</w:t>
      </w:r>
    </w:p>
    <w:p w:rsidR="00D23DA0" w:rsidRPr="00D23DA0" w:rsidRDefault="00D23DA0" w:rsidP="00D23D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23DA0" w:rsidRPr="00D23DA0" w:rsidRDefault="00D23DA0" w:rsidP="00D2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D23DA0" w:rsidRPr="00D23DA0" w:rsidRDefault="00D23DA0" w:rsidP="00D23D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профессионального модуля (далее программа) – является частью программы</w:t>
      </w:r>
      <w:r w:rsidRPr="00D23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подготовки квалифицированных рабочих, служащих</w:t>
      </w: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</w:t>
      </w:r>
      <w:proofErr w:type="gramEnd"/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ФГОС СПО по профессии 21.01.15 Электрослесарь подземный, в части освоения основного вида профессиональной деятельности </w:t>
      </w:r>
      <w:r w:rsidRPr="00D2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ПМ. </w:t>
      </w:r>
      <w:proofErr w:type="gramStart"/>
      <w:r w:rsidRPr="00D2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  Обслуживание</w:t>
      </w:r>
      <w:proofErr w:type="gramEnd"/>
      <w:r w:rsidRPr="00D2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электрооборудования горных машин и механизмов</w:t>
      </w:r>
    </w:p>
    <w:p w:rsidR="00D23DA0" w:rsidRPr="00D23DA0" w:rsidRDefault="00D23DA0" w:rsidP="00D23D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соответствующих </w:t>
      </w:r>
      <w:r w:rsidRPr="00D23D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профессиональных компетенций (ПК):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Наблюдать за режимом работы и техническим состоянием электрооборудования обслуживаемых машин и механизмов.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Вести техническое обслуживание и ремонт электрооборудования горных машин и механизмов.</w:t>
      </w:r>
    </w:p>
    <w:p w:rsidR="00D23DA0" w:rsidRPr="00D23DA0" w:rsidRDefault="00D23DA0" w:rsidP="00D23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профессионального модуля может быть использована в дополнительном профессиональном образовании и профессиональной подготовке работников по профессии 21.01.15 Электрослесарь подземный при наличии основного общего образования. Медицинские ограничения регламентированы Перечнем медицинских противопоказаний Министерства здравоохранения Российской Федерации. Заболевания опорно-двигательного аппарата, </w:t>
      </w:r>
      <w:proofErr w:type="spellStart"/>
      <w:r w:rsidRPr="00D2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сердечнососудистой</w:t>
      </w:r>
      <w:proofErr w:type="spellEnd"/>
      <w:r w:rsidRPr="00D2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системы, эндокринной системы, аллергических и кожных заболеваний в резко выраженной форме, выраженное снижение зрения, слуха (близорукость средней и высокой степени с коррекцией до 0,7 на лучшем и до 0,3 на худшем глазу). Опыт работы не требуется. </w:t>
      </w:r>
    </w:p>
    <w:p w:rsidR="00D23DA0" w:rsidRPr="00D23DA0" w:rsidRDefault="00D23DA0" w:rsidP="00D23D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3DA0" w:rsidRPr="00D23DA0" w:rsidRDefault="00D23DA0" w:rsidP="00D2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Цели и задачи профессионального модуля – требования к результатам освоения профессионального модуля:</w:t>
      </w:r>
    </w:p>
    <w:p w:rsidR="00D23DA0" w:rsidRPr="00D23DA0" w:rsidRDefault="00D23DA0" w:rsidP="00D2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D23DA0" w:rsidRPr="00D23DA0" w:rsidRDefault="00D23DA0" w:rsidP="00D2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D23DA0" w:rsidRPr="00D23DA0" w:rsidRDefault="00D23DA0" w:rsidP="00D2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 рабочего режима работы и степени загрузки электрооборудования горных машин и механизмов в технологическом процессе:</w:t>
      </w:r>
    </w:p>
    <w:p w:rsidR="00D23DA0" w:rsidRPr="00D23DA0" w:rsidRDefault="00D23DA0" w:rsidP="00D2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насосных установок, </w:t>
      </w:r>
      <w:proofErr w:type="spellStart"/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вентиляторных</w:t>
      </w:r>
      <w:proofErr w:type="spellEnd"/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установок, конвейеров;</w:t>
      </w:r>
    </w:p>
    <w:p w:rsidR="00D23DA0" w:rsidRPr="00D23DA0" w:rsidRDefault="00D23DA0" w:rsidP="00D2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обслуживания шахтных воздуховодов, вагонеток, канатно-кресельных и напочвенных дорог, лебедок, установок по очистке вагонеток, оборудования по нагнетанию воды в пласт;</w:t>
      </w:r>
    </w:p>
    <w:p w:rsidR="00D23DA0" w:rsidRPr="00D23DA0" w:rsidRDefault="00D23DA0" w:rsidP="00D2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технического обслуживания электрооборудования насосных установок, </w:t>
      </w: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конвейеров, питателей, толкателей;</w:t>
      </w:r>
    </w:p>
    <w:p w:rsidR="00D23DA0" w:rsidRPr="00D23DA0" w:rsidRDefault="00D23DA0" w:rsidP="00D2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ремонте электродвигателей:</w:t>
      </w:r>
    </w:p>
    <w:p w:rsidR="00D23DA0" w:rsidRPr="00D23DA0" w:rsidRDefault="00D23DA0" w:rsidP="00D2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разборке, сборке, замене подшипников, щеткодержателей, щеток, ремонте коллекторов, устранении повреждений обмоток;</w:t>
      </w:r>
    </w:p>
    <w:p w:rsidR="00D23DA0" w:rsidRPr="00D23DA0" w:rsidRDefault="00D23DA0" w:rsidP="00D2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средств индивидуальной защиты от вредных и опасных факторов;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рабочий режим электрооборудования горных машин и механизмов (электродвигателей, генераторов, тормозных электромагнитов) в технологическом процессе;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заданные режимы работы электрооборудования горных машин и механизмов в производственном процессе;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техническое обслуживание машин, механизмов;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техническое обслуживание электрооборудования машин и механизмов;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и устранять неисправности в работе электрооборудования;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сборку, разборку и наращивание воздуховодов, противопожарных и дегазационных трубопроводов;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ремонтные работы и техническое обслуживание машин и оборудования в соответствии с требованиями правил технической эксплуатации и правил безопасности при ведении ремонтных работ;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огнетушители для тушения машин и электрооборудования;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действовать в аварийных ситуациях согласно плану ликвидации аварий;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классификацию горных выработок;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 технологии горных работ в подготовительных и очистных забоях угольных шахт;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проветривания и осушения горных выработок;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требования правила безопасности при ведении горных и взрывных работ в шахте;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об аварии и инциденте;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 содержание плана ликвидации аварий;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действий в аварийных ситуациях;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классификацию, устройство, принцип действия и условия применения стационарных машин, механизмов и оборудования, используемого в шахтах: насосных, </w:t>
      </w:r>
      <w:proofErr w:type="spellStart"/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вентиляторных</w:t>
      </w:r>
      <w:proofErr w:type="spellEnd"/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калориферных установок, подъемных машин, воздуховодов, противопожарных и дегазационных трубопроводов, шахтных вагонеток, электровозов, </w:t>
      </w:r>
      <w:proofErr w:type="spellStart"/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дизелевозов</w:t>
      </w:r>
      <w:proofErr w:type="spellEnd"/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канатно-кресельных и напочвенных дорог, конвейеров, питателей, толкателей, лебедок, установок по очистке вагонеток, оборудования по нагнетанию воды в пласт;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классификацию, устройство, принцип действия и условия применения широко- и узкозахватных комбайнов, стругов, выемочных комбайнов;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классификацию электрооборудования, кабелей и электротехнических материалов;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назначение, конструкцию и принцип работы электрооборудования;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электродвигателей, трансформаторов, генераторов, тормозных электромагнитов;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определения рабочего режима электрооборудования горных машин, механизмов;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оптимальные и рабочие режимы работы горных машин, механизмов и оборудования, способы регулирования их рабочих параметров;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выявления и устранения мелких неисправностей в работе обслуживаемого оборудования;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технической эксплуатации электрооборудования горных машин;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технической документации;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выполняемые по наряду-допуску;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оформления наряда-допуска;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инструкции по охране труда, порядок утверждения, согласования;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ознакомления рабочих с инструкцией по охране труда;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техническому состоянию горных машин, механизмов и оборудования;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и объемы технического обслуживания электрооборудования горных машин, механизмов и оборудования: допустимые нагрузки на работающие детали, узлы и механизмы;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технического обслуживания и ремонта электрооборудования горных машин и механизмов;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технологию ведения ремонтных работ;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выполнения слесарных и монтажных работ в объеме, необходимом для работы;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 меры по предупреждению поломок обслуживаемого оборудования и аварий;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условия на ремонт, испытание и сдачу обслуживаемого оборудования в эксплуатацию;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восстановления изношенных деталей;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составления технической документации на отремонтированное и налаженное оборудование</w:t>
      </w:r>
    </w:p>
    <w:p w:rsidR="00D23DA0" w:rsidRPr="00D23DA0" w:rsidRDefault="00D23DA0" w:rsidP="00D2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DA0" w:rsidRPr="00D23DA0" w:rsidRDefault="00D23DA0" w:rsidP="00D2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Количество часов на освоение программы профессионального модуля:</w:t>
      </w:r>
    </w:p>
    <w:p w:rsidR="00D23DA0" w:rsidRPr="00D23DA0" w:rsidRDefault="00D23DA0" w:rsidP="00D2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 1092 часов, в том числе: максимальной учебной нагрузки обучающегося – 372 часов, включая: обязательной аудиторной учебной нагрузки обучающегося – 248 часов, практические задания – 92 часа, учебной (288ч) и производственной практики (432ч)– 720 часов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DA0" w:rsidRPr="00D23DA0" w:rsidRDefault="00D23DA0" w:rsidP="00D23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DA0" w:rsidRPr="00D23DA0" w:rsidRDefault="00D23DA0" w:rsidP="00D23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DA0" w:rsidRPr="00D23DA0" w:rsidRDefault="00D23DA0" w:rsidP="00D23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DA0" w:rsidRPr="00D23DA0" w:rsidRDefault="00D23DA0" w:rsidP="00D23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DA0" w:rsidRPr="00D23DA0" w:rsidRDefault="00D23DA0" w:rsidP="00D23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DA0" w:rsidRPr="00D23DA0" w:rsidRDefault="00D23DA0" w:rsidP="00D23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DA0" w:rsidRPr="00D23DA0" w:rsidRDefault="00D23DA0" w:rsidP="00D23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DA0" w:rsidRPr="00D23DA0" w:rsidRDefault="00D23DA0" w:rsidP="00D23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РЕЗУЛЬТАТЫ ОСВОЕНИЯ ПРОФЕССИОНАЛЬНОГО МОДУЛЯ</w:t>
      </w:r>
    </w:p>
    <w:p w:rsidR="00D23DA0" w:rsidRPr="00D23DA0" w:rsidRDefault="00D23DA0" w:rsidP="00D2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DA0" w:rsidRPr="00D23DA0" w:rsidRDefault="00D23DA0" w:rsidP="00D23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(ВПД) </w:t>
      </w:r>
      <w:r w:rsidRPr="00D23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ПМ. 01 Ремонт, монтаж и техническое обслуживание горного механического оборудования</w:t>
      </w:r>
      <w:r w:rsidRPr="00D2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профессиональными (ПК) и общими (ОК) компетенциями:</w:t>
      </w:r>
    </w:p>
    <w:p w:rsidR="00D23DA0" w:rsidRPr="00D23DA0" w:rsidRDefault="00D23DA0" w:rsidP="00D2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DA0" w:rsidRPr="00D23DA0" w:rsidRDefault="00D23DA0" w:rsidP="00D2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7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8007"/>
      </w:tblGrid>
      <w:tr w:rsidR="00D23DA0" w:rsidRPr="00D23DA0" w:rsidTr="00ED117F">
        <w:trPr>
          <w:trHeight w:val="651"/>
          <w:jc w:val="center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A0" w:rsidRPr="00D23DA0" w:rsidRDefault="00D23DA0" w:rsidP="00D23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3DA0" w:rsidRPr="00D23DA0" w:rsidRDefault="00D23DA0" w:rsidP="00D23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D23DA0" w:rsidRPr="00D23DA0" w:rsidTr="00ED117F">
        <w:trPr>
          <w:jc w:val="center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 1.1. 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Наблюдать за режимом работы и техническим состоянием электрооборудования обслуживаемых машин и механизмов.</w:t>
            </w:r>
          </w:p>
        </w:tc>
      </w:tr>
      <w:tr w:rsidR="00D23DA0" w:rsidRPr="00D23DA0" w:rsidTr="00ED117F">
        <w:trPr>
          <w:jc w:val="center"/>
        </w:trPr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 1.2.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 техническое обслуживание и ремонт электрооборудования горных машин и механизмов.</w:t>
            </w:r>
          </w:p>
        </w:tc>
      </w:tr>
      <w:tr w:rsidR="00D23DA0" w:rsidRPr="00D23DA0" w:rsidTr="00ED117F">
        <w:trPr>
          <w:jc w:val="center"/>
        </w:trPr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23DA0" w:rsidRPr="00D23DA0" w:rsidTr="00ED117F">
        <w:trPr>
          <w:jc w:val="center"/>
        </w:trPr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D23DA0" w:rsidRPr="00D23DA0" w:rsidTr="00ED117F">
        <w:trPr>
          <w:jc w:val="center"/>
        </w:trPr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3.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D23DA0" w:rsidRPr="00D23DA0" w:rsidTr="00ED117F">
        <w:trPr>
          <w:jc w:val="center"/>
        </w:trPr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4.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D23DA0" w:rsidRPr="00D23DA0" w:rsidTr="00ED117F">
        <w:trPr>
          <w:jc w:val="center"/>
        </w:trPr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5.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23DA0" w:rsidRPr="00D23DA0" w:rsidTr="00ED117F">
        <w:trPr>
          <w:jc w:val="center"/>
        </w:trPr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6.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D23DA0" w:rsidRPr="00D23DA0" w:rsidTr="00ED117F">
        <w:trPr>
          <w:jc w:val="center"/>
        </w:trPr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7.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D23DA0" w:rsidRPr="00D23DA0" w:rsidRDefault="00D23DA0" w:rsidP="00D23D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23DA0" w:rsidRPr="00D23DA0" w:rsidRDefault="00D23DA0" w:rsidP="00D2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DA0" w:rsidRPr="00D23DA0" w:rsidRDefault="00D23DA0" w:rsidP="00D2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DA0" w:rsidRPr="00D23DA0" w:rsidRDefault="00D23DA0" w:rsidP="00D2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DA0" w:rsidRPr="00D23DA0" w:rsidRDefault="00D23DA0" w:rsidP="00D2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DA0" w:rsidRPr="00D23DA0" w:rsidRDefault="00D23DA0" w:rsidP="00D2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DA0" w:rsidRPr="00D23DA0" w:rsidRDefault="00D23DA0" w:rsidP="00D2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23DA0" w:rsidRPr="00D23DA0">
          <w:footerReference w:type="even" r:id="rId7"/>
          <w:footerReference w:type="default" r:id="rId8"/>
          <w:pgSz w:w="11907" w:h="16840"/>
          <w:pgMar w:top="1134" w:right="851" w:bottom="992" w:left="1418" w:header="709" w:footer="709" w:gutter="0"/>
          <w:cols w:space="720"/>
        </w:sectPr>
      </w:pPr>
    </w:p>
    <w:p w:rsidR="00D23DA0" w:rsidRPr="00D23DA0" w:rsidRDefault="00D23DA0" w:rsidP="00D2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СТРУКТУРА И ПРИМЕРНОЕ СОДЕРЖАНИЕ ПРОФЕССИОНАЛЬНОГО МОДУЛЯ</w:t>
      </w:r>
    </w:p>
    <w:p w:rsidR="00D23DA0" w:rsidRPr="00D23DA0" w:rsidRDefault="00D23DA0" w:rsidP="00D2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Тематический план профессионального модуля</w:t>
      </w:r>
    </w:p>
    <w:p w:rsidR="00D23DA0" w:rsidRPr="00D23DA0" w:rsidRDefault="00D23DA0" w:rsidP="00D2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DA0" w:rsidRPr="00D23DA0" w:rsidRDefault="00D23DA0" w:rsidP="00D23DA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x-none"/>
        </w:rPr>
      </w:pP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97"/>
        <w:gridCol w:w="485"/>
        <w:gridCol w:w="515"/>
        <w:gridCol w:w="1023"/>
        <w:gridCol w:w="707"/>
        <w:gridCol w:w="609"/>
        <w:gridCol w:w="709"/>
        <w:gridCol w:w="699"/>
        <w:gridCol w:w="1339"/>
      </w:tblGrid>
      <w:tr w:rsidR="00D23DA0" w:rsidRPr="00D23DA0" w:rsidTr="00ED117F">
        <w:trPr>
          <w:trHeight w:val="435"/>
        </w:trPr>
        <w:tc>
          <w:tcPr>
            <w:tcW w:w="75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3DA0" w:rsidRPr="00D23DA0" w:rsidRDefault="00D23DA0" w:rsidP="00D23D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  <w:p w:rsidR="00D23DA0" w:rsidRPr="00D23DA0" w:rsidRDefault="00D23DA0" w:rsidP="00D23D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профессиональных компетенций</w:t>
            </w:r>
          </w:p>
        </w:tc>
        <w:tc>
          <w:tcPr>
            <w:tcW w:w="100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3DA0" w:rsidRPr="00D23DA0" w:rsidRDefault="00D23DA0" w:rsidP="00D23D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Наименования разделов профессионального модуля</w:t>
            </w:r>
            <w:r w:rsidRPr="00D23DA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footnoteReference w:customMarkFollows="1" w:id="1"/>
              <w:t>*</w:t>
            </w:r>
          </w:p>
        </w:tc>
        <w:tc>
          <w:tcPr>
            <w:tcW w:w="25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3DA0" w:rsidRPr="00D23DA0" w:rsidRDefault="00D23DA0" w:rsidP="00D23D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Всего часов</w:t>
            </w:r>
          </w:p>
          <w:p w:rsidR="00D23DA0" w:rsidRPr="00D23DA0" w:rsidRDefault="00D23DA0" w:rsidP="00D23D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5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8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3DA0" w:rsidRPr="00D23DA0" w:rsidRDefault="00D23DA0" w:rsidP="00D23D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Практика </w:t>
            </w:r>
          </w:p>
        </w:tc>
      </w:tr>
      <w:tr w:rsidR="00D23DA0" w:rsidRPr="00D23DA0" w:rsidTr="00ED117F">
        <w:trPr>
          <w:trHeight w:val="435"/>
        </w:trPr>
        <w:tc>
          <w:tcPr>
            <w:tcW w:w="75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3DA0" w:rsidRPr="00D23DA0" w:rsidRDefault="00D23DA0" w:rsidP="00D23D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3DA0" w:rsidRPr="00D23DA0" w:rsidRDefault="00D23DA0" w:rsidP="00D23D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3DA0" w:rsidRPr="00D23DA0" w:rsidRDefault="00D23DA0" w:rsidP="00D23D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9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3DA0" w:rsidRPr="00D23DA0" w:rsidRDefault="00D23DA0" w:rsidP="00D23D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  <w:t>Обязательная аудиторная учебная нагрузка обучающегося</w:t>
            </w:r>
          </w:p>
        </w:tc>
        <w:tc>
          <w:tcPr>
            <w:tcW w:w="70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3DA0" w:rsidRPr="00D23DA0" w:rsidRDefault="00D23DA0" w:rsidP="00D23D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  <w:t>Самостоятельная работа обучающегося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3DA0" w:rsidRPr="00D23DA0" w:rsidRDefault="00D23DA0" w:rsidP="00D23D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Учебная,</w:t>
            </w:r>
          </w:p>
          <w:p w:rsidR="00D23DA0" w:rsidRPr="00D23DA0" w:rsidRDefault="00D23DA0" w:rsidP="00D23D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71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3DA0" w:rsidRPr="00D23DA0" w:rsidRDefault="00D23DA0" w:rsidP="00D23DA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Производственная</w:t>
            </w:r>
          </w:p>
          <w:p w:rsidR="00D23DA0" w:rsidRPr="00D23DA0" w:rsidRDefault="00D23DA0" w:rsidP="00D23DA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(по профилю специальности</w:t>
            </w:r>
            <w:proofErr w:type="gramStart"/>
            <w:r w:rsidRPr="00D23D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Pr="00D23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,*</w:t>
            </w:r>
            <w:proofErr w:type="gramEnd"/>
            <w:r w:rsidRPr="00D23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D23DA0" w:rsidRPr="00D23DA0" w:rsidRDefault="00D23DA0" w:rsidP="00D23DA0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  <w:p w:rsidR="00D23DA0" w:rsidRPr="00D23DA0" w:rsidRDefault="00D23DA0" w:rsidP="00D23DA0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23DA0" w:rsidRPr="00D23DA0" w:rsidTr="00ED117F">
        <w:trPr>
          <w:trHeight w:val="390"/>
        </w:trPr>
        <w:tc>
          <w:tcPr>
            <w:tcW w:w="75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DA0" w:rsidRPr="00D23DA0" w:rsidRDefault="00D23DA0" w:rsidP="00D2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3DA0" w:rsidRPr="00D23DA0" w:rsidRDefault="00D23DA0" w:rsidP="00D2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3DA0" w:rsidRPr="00D23DA0" w:rsidRDefault="00D23DA0" w:rsidP="00D2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A0" w:rsidRPr="00D23DA0" w:rsidRDefault="00D23DA0" w:rsidP="00D23D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  <w:t>Всего,</w:t>
            </w:r>
          </w:p>
          <w:p w:rsidR="00D23DA0" w:rsidRPr="00D23DA0" w:rsidRDefault="00D23DA0" w:rsidP="00D23D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4444"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23DA0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  <w:t>т.ч</w:t>
            </w:r>
            <w:proofErr w:type="spellEnd"/>
            <w:r w:rsidRPr="00D23DA0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  <w:t>. лабораторные работы и практические занятия,</w:t>
            </w:r>
          </w:p>
          <w:p w:rsidR="00D23DA0" w:rsidRPr="00D23DA0" w:rsidRDefault="00D23DA0" w:rsidP="00D23D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3DA0" w:rsidRPr="00D23DA0" w:rsidRDefault="00D23DA0" w:rsidP="00D23D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23D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D23D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., курсовая работа (проект),</w:t>
            </w:r>
          </w:p>
          <w:p w:rsidR="00D23DA0" w:rsidRPr="00D23DA0" w:rsidRDefault="00D23DA0" w:rsidP="00D23D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3DA0" w:rsidRPr="00D23DA0" w:rsidRDefault="00D23DA0" w:rsidP="00D23D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  <w:t>Всего,</w:t>
            </w:r>
          </w:p>
          <w:p w:rsidR="00D23DA0" w:rsidRPr="00D23DA0" w:rsidRDefault="00D23DA0" w:rsidP="00D23D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444444"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3DA0" w:rsidRPr="00D23DA0" w:rsidRDefault="00D23DA0" w:rsidP="00D23D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23D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D23D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., курсовая работа (проект),</w:t>
            </w:r>
          </w:p>
          <w:p w:rsidR="00D23DA0" w:rsidRPr="00D23DA0" w:rsidRDefault="00D23DA0" w:rsidP="00D23D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7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DA0" w:rsidRPr="00D23DA0" w:rsidTr="00ED117F">
        <w:trPr>
          <w:trHeight w:val="390"/>
        </w:trPr>
        <w:tc>
          <w:tcPr>
            <w:tcW w:w="7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DA0" w:rsidRPr="00D23DA0" w:rsidRDefault="00D23DA0" w:rsidP="00D2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23DA0" w:rsidRPr="00D23DA0" w:rsidRDefault="00D23DA0" w:rsidP="00D23D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23D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10</w:t>
            </w:r>
          </w:p>
        </w:tc>
      </w:tr>
      <w:tr w:rsidR="00D23DA0" w:rsidRPr="00D23DA0" w:rsidTr="00ED117F"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DA0" w:rsidRPr="00D23DA0" w:rsidRDefault="00D23DA0" w:rsidP="00D2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w:anchor="sub_15211" w:history="1">
              <w:r w:rsidRPr="00D23DA0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ПК 1.1 - 1.2</w:t>
              </w:r>
            </w:hyperlink>
          </w:p>
        </w:tc>
        <w:tc>
          <w:tcPr>
            <w:tcW w:w="10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Раздел ПМ.01. Обслуживание электрооборудования горных машин и механизмов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23DA0" w:rsidRPr="00D23DA0" w:rsidRDefault="00D23DA0" w:rsidP="00D23D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23DA0" w:rsidRPr="00D23DA0" w:rsidRDefault="00D23DA0" w:rsidP="00D23D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130</w:t>
            </w:r>
          </w:p>
        </w:tc>
      </w:tr>
      <w:tr w:rsidR="00D23DA0" w:rsidRPr="00D23DA0" w:rsidTr="00ED117F">
        <w:tc>
          <w:tcPr>
            <w:tcW w:w="7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DA0" w:rsidRPr="00D23DA0" w:rsidRDefault="00D23DA0" w:rsidP="00D2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Производственная практика, (по профилю специальности)</w:t>
            </w:r>
            <w:r w:rsidRPr="00D23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23D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часов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7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D23DA0" w:rsidRPr="00D23DA0" w:rsidRDefault="00D23DA0" w:rsidP="00D2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DA0" w:rsidRPr="00D23DA0" w:rsidTr="00ED117F">
        <w:trPr>
          <w:trHeight w:val="46"/>
        </w:trPr>
        <w:tc>
          <w:tcPr>
            <w:tcW w:w="17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DA0" w:rsidRPr="00D23DA0" w:rsidRDefault="00D23DA0" w:rsidP="00D23DA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DA0" w:rsidRPr="00D23DA0" w:rsidRDefault="00D23DA0" w:rsidP="00D23D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130</w:t>
            </w:r>
          </w:p>
        </w:tc>
      </w:tr>
    </w:tbl>
    <w:p w:rsidR="00D23DA0" w:rsidRPr="00D23DA0" w:rsidRDefault="00D23DA0" w:rsidP="00D23DA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  <w:br w:type="page"/>
      </w:r>
    </w:p>
    <w:p w:rsidR="00D23DA0" w:rsidRPr="00D23DA0" w:rsidRDefault="00D23DA0" w:rsidP="00D2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23DA0" w:rsidRPr="00D23DA0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D23DA0" w:rsidRPr="00D23DA0" w:rsidRDefault="00D23DA0" w:rsidP="00D2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ПРОГРАММЫ ПРОФЕССИОНАЛЬНОГО МОДУЛЯ</w:t>
      </w:r>
    </w:p>
    <w:p w:rsidR="00D23DA0" w:rsidRPr="00D23DA0" w:rsidRDefault="00D23DA0" w:rsidP="00D23D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ПМ. </w:t>
      </w:r>
      <w:proofErr w:type="gramStart"/>
      <w:r w:rsidRPr="00D2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  Обслуживание</w:t>
      </w:r>
      <w:proofErr w:type="gramEnd"/>
      <w:r w:rsidRPr="00D2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высоковольтного электрооборудования и аппаратуры управления и защиты</w:t>
      </w:r>
    </w:p>
    <w:p w:rsidR="00D23DA0" w:rsidRPr="00D23DA0" w:rsidRDefault="00D23DA0" w:rsidP="00D23D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DA0" w:rsidRPr="00D23DA0" w:rsidRDefault="00D23DA0" w:rsidP="00D23D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DA0" w:rsidRPr="00D23DA0" w:rsidRDefault="00D23DA0" w:rsidP="00D23D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D23DA0" w:rsidRPr="00D23DA0" w:rsidRDefault="00D23DA0" w:rsidP="00D2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профессионального модуля (далее программа) – является частью программы</w:t>
      </w:r>
      <w:r w:rsidRPr="00D23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подготовки квалифицированных рабочих, служащих</w:t>
      </w: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</w:t>
      </w:r>
      <w:proofErr w:type="gramEnd"/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ФГОС СПО по профессии 21.01.15 Электрослесарь подземный, в части освоения основного вида профессиональной деятельности Ремонт, монтаж и техническое обслуживание горного электрооборудования и соответствующих профессиональных компетенций (ПК):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Контролировать процесс эксплуатации электрической аппаратуры и аппаратуры управления защиты.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Производить техническое обслуживание и ремонт электрической аппаратуры и аппаратуры управления защиты.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профессионального модуля может быть использована в дополнительном профессиональном образовании и профессиональной подготовке работников по профессии Ремонтник горного оборудования, при наличии основного общего образования. Опыт работы не требуется. </w:t>
      </w:r>
    </w:p>
    <w:p w:rsidR="00D23DA0" w:rsidRPr="00D23DA0" w:rsidRDefault="00D23DA0" w:rsidP="00D23D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Медицинские ограничения регламентированы Перечнем медицинских противопоказаний Министерства здравоохранения Российской Федерации. Заболевания опорно-двигательного аппарата, </w:t>
      </w:r>
      <w:proofErr w:type="spellStart"/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сердечнососудистой</w:t>
      </w:r>
      <w:proofErr w:type="spellEnd"/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системы, эндокринной системы, аллергических и кожных заболеваний в резко выраженной форме, выраженное снижение зрения, слуха (близорукость средней и высокой степени с коррекцией до 0,7 на лучшем и до 0,3 на худшем глазу).</w:t>
      </w:r>
    </w:p>
    <w:p w:rsidR="00D23DA0" w:rsidRPr="00D23DA0" w:rsidRDefault="00D23DA0" w:rsidP="00D23D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DA0" w:rsidRPr="00D23DA0" w:rsidRDefault="00D23DA0" w:rsidP="00D2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Цели и задачи профессионального модуля – требования к результатам освоения профессионального модуля:</w:t>
      </w:r>
    </w:p>
    <w:p w:rsidR="00D23DA0" w:rsidRPr="00D23DA0" w:rsidRDefault="00D23DA0" w:rsidP="00D2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профессионального модуля обучающийся должен:</w:t>
      </w:r>
    </w:p>
    <w:p w:rsidR="00D23DA0" w:rsidRPr="00D23DA0" w:rsidRDefault="00D23DA0" w:rsidP="00D2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регулирования рабочего режима работы и степени загрузки высоковольтного контроля за показаниями приборов автоматизированного контроля рабочего режима насосных и </w:t>
      </w:r>
      <w:proofErr w:type="spellStart"/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вентиляторных</w:t>
      </w:r>
      <w:proofErr w:type="spellEnd"/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установок, конвейеров;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проведении ревизии распределительных устройств;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состояния технологических и резервных защит, датчиков, электромагнитов храповых остановов, работы концевых выключателей, </w:t>
      </w:r>
      <w:proofErr w:type="spellStart"/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электроблокировки</w:t>
      </w:r>
      <w:proofErr w:type="spellEnd"/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конвейерной установки;</w:t>
      </w:r>
    </w:p>
    <w:p w:rsidR="00D23DA0" w:rsidRPr="00D23DA0" w:rsidRDefault="00D23DA0" w:rsidP="00D2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снимать показания контрольно-измерительных приборов;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процесс работы электротехнического оборудования и автоматизированных устройств в соответствии с заданным режимом работы;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проводить техническое обслуживание и ремонт распределительных шкафов и коробок, проходных муфт, телефонных аппаратов, троллейных и низковольтных кабельных сетей;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техническое обслуживание местных заземлений электроаппаратов и установок;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проверку времени срабатывания аппаратов защиты при утечке тока на землю;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проверку и настройку величины установки максимальной токовой защиты фидерных автоматов и пускателей;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огнетушителем при тушении пожаров в электроустановках;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электроснабжения горных машин и механизмов в подземных горных выработках;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конструкцию, принцип работы и назначение распределительных устройств подстанций типа КРУВ, КРУН, ЯВ, троллейных и низковольтных кабельных сетей;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 устройство местного заземления электроаппаратов и установок;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и назначение средств сигнализации и освещения, аппаратуры участковой пылегазовой защиты и температуры воздуха, высокочастотных установок связи и аварийного оповещения;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распределительных, абонентских кабельных и телефонных сетей, проходных муфт, телефонных аппаратов;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и назначение контрольно-измерительных приборов, инструментов и правила пользования ими.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централизованного контроля пылегазового режима в шахте;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включения и выключения тока высокого напряжения, коммуникацию электроподстанций;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и правила технической эксплуатации низковольтных и высоковольтных электроустановок;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безопасного ведения работ в электроустановках и надзора за работающими электроустановками;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измерения и испытания изоляции, емкости и электрического сопротивления кабелей;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монтажа и подключения силовых электроаппаратов; требования, предъявляемые к монтажу, регулированию, приему и испытанию монтируемых оборудования, машин, механизмов, правила и способы производства этих работ;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правил технической эксплуатации электроустановок;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и признаки неисправностей в работе установок, аппаратов, приборов автоматики, телемеханики, радиоэлектроники и другого оборудования;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безопасного ведения работ в электроустановках</w:t>
      </w:r>
    </w:p>
    <w:p w:rsidR="00D23DA0" w:rsidRPr="00D23DA0" w:rsidRDefault="00D23DA0" w:rsidP="00D2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DA0" w:rsidRPr="00D23DA0" w:rsidRDefault="00D23DA0" w:rsidP="00D2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DA0" w:rsidRPr="00D23DA0" w:rsidRDefault="00D23DA0" w:rsidP="00D2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DA0" w:rsidRPr="00D23DA0" w:rsidRDefault="00D23DA0" w:rsidP="00D2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DA0" w:rsidRPr="00D23DA0" w:rsidRDefault="00D23DA0" w:rsidP="00D2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Количество часов на освоение программы профессионального модуля:</w:t>
      </w:r>
    </w:p>
    <w:p w:rsidR="00D23DA0" w:rsidRPr="00D23DA0" w:rsidRDefault="00D23DA0" w:rsidP="00D2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–1086 часов, в том числе:</w:t>
      </w:r>
      <w:r w:rsidRPr="00D2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–402 часов, включая:</w:t>
      </w:r>
      <w:r w:rsidRPr="00D2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– 268 часов;</w:t>
      </w:r>
      <w:r w:rsidRPr="00D2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– 134 часа</w:t>
      </w:r>
      <w:r w:rsidRPr="00D2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(252ч) и производственной практики (432ч)– 684 часа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DA0" w:rsidRPr="00D23DA0" w:rsidRDefault="00D23DA0" w:rsidP="00D23DA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</w:pPr>
      <w:r w:rsidRPr="00D23DA0"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  <w:t>2. результаты освоения ПРОФЕССИОНАЛЬНОГО МОДУЛЯ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DA0" w:rsidRPr="00D23DA0" w:rsidRDefault="00D23DA0" w:rsidP="00D2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Результатом освоения программы профессионального модуля является овладение обучающимися видом профессиональной деятельности (ВПД) </w:t>
      </w:r>
      <w:r w:rsidRPr="00D23D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Ремонт, монтаж и техническое обслуживание горного электрооборудования</w:t>
      </w: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профессиональными (ПК) и общими (ОК) компетенциями:</w:t>
      </w:r>
    </w:p>
    <w:p w:rsidR="00D23DA0" w:rsidRPr="00D23DA0" w:rsidRDefault="00D23DA0" w:rsidP="00D2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DA0" w:rsidRPr="00D23DA0" w:rsidRDefault="00D23DA0" w:rsidP="00D2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7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5"/>
        <w:gridCol w:w="7654"/>
      </w:tblGrid>
      <w:tr w:rsidR="00D23DA0" w:rsidRPr="00D23DA0" w:rsidTr="00ED117F">
        <w:trPr>
          <w:trHeight w:val="651"/>
          <w:jc w:val="center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A0" w:rsidRPr="00D23DA0" w:rsidRDefault="00D23DA0" w:rsidP="00D23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3DA0" w:rsidRPr="00D23DA0" w:rsidRDefault="00D23DA0" w:rsidP="00D23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D23DA0" w:rsidRPr="00D23DA0" w:rsidTr="00ED117F">
        <w:trPr>
          <w:jc w:val="center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ПК 2.1. 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Контролировать процесс эксплуатации электрической аппаратуры и аппаратуры управления защиты.</w:t>
            </w:r>
          </w:p>
        </w:tc>
      </w:tr>
      <w:tr w:rsidR="00D23DA0" w:rsidRPr="00D23DA0" w:rsidTr="00ED117F">
        <w:trPr>
          <w:jc w:val="center"/>
        </w:trPr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 2.2.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Производить техническое обслуживание и ремонт электрической аппаратуры и аппаратуры управления защиты.</w:t>
            </w:r>
          </w:p>
        </w:tc>
      </w:tr>
      <w:tr w:rsidR="00D23DA0" w:rsidRPr="00D23DA0" w:rsidTr="00ED117F">
        <w:trPr>
          <w:jc w:val="center"/>
        </w:trPr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 1 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D23DA0" w:rsidRPr="00D23DA0" w:rsidTr="00ED117F">
        <w:trPr>
          <w:jc w:val="center"/>
        </w:trPr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 2 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Организовывать собственную деятельность, исходя из цели и способов ее достижения, определенных руководителем. </w:t>
            </w:r>
          </w:p>
        </w:tc>
      </w:tr>
      <w:tr w:rsidR="00D23DA0" w:rsidRPr="00D23DA0" w:rsidTr="00ED117F">
        <w:trPr>
          <w:jc w:val="center"/>
        </w:trPr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 3 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      </w:r>
          </w:p>
        </w:tc>
      </w:tr>
      <w:tr w:rsidR="00D23DA0" w:rsidRPr="00D23DA0" w:rsidTr="00ED117F">
        <w:trPr>
          <w:jc w:val="center"/>
        </w:trPr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 4. 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Осуществлять поиск информации, необходимой для эффективного выполнения профессиональных задач. </w:t>
            </w:r>
          </w:p>
        </w:tc>
      </w:tr>
      <w:tr w:rsidR="00D23DA0" w:rsidRPr="00D23DA0" w:rsidTr="00ED117F">
        <w:trPr>
          <w:jc w:val="center"/>
        </w:trPr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 5. 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Использовать информационно-коммуникационные технологии в профессиональной деятельности. </w:t>
            </w:r>
          </w:p>
        </w:tc>
      </w:tr>
      <w:tr w:rsidR="00D23DA0" w:rsidRPr="00D23DA0" w:rsidTr="00ED117F">
        <w:trPr>
          <w:jc w:val="center"/>
        </w:trPr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 6. 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Работать в коллективе и команде, эффективно общаться с коллегами, руководством, клиентами. </w:t>
            </w:r>
          </w:p>
        </w:tc>
      </w:tr>
      <w:tr w:rsidR="00D23DA0" w:rsidRPr="00D23DA0" w:rsidTr="00ED117F">
        <w:trPr>
          <w:jc w:val="center"/>
        </w:trPr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7.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D23DA0" w:rsidRPr="00D23DA0" w:rsidRDefault="00D23DA0" w:rsidP="00D23D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23DA0" w:rsidRPr="00D23DA0" w:rsidRDefault="00D23DA0" w:rsidP="00D2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23DA0" w:rsidRPr="00D23DA0" w:rsidSect="00530717">
          <w:pgSz w:w="11907" w:h="16840"/>
          <w:pgMar w:top="1134" w:right="851" w:bottom="992" w:left="1843" w:header="709" w:footer="709" w:gutter="0"/>
          <w:cols w:space="720"/>
        </w:sectPr>
      </w:pPr>
    </w:p>
    <w:p w:rsidR="00D23DA0" w:rsidRPr="00D23DA0" w:rsidRDefault="00D23DA0" w:rsidP="00D2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23DA0" w:rsidRPr="00D23DA0" w:rsidRDefault="00D23DA0" w:rsidP="00D2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СТРУКТУРА И ПРИМЕРНОЕ СОДЕРЖАНИЕ ПРОФЕССИОНАЛЬНОГО МОДУЛЯ </w:t>
      </w:r>
    </w:p>
    <w:p w:rsidR="00D23DA0" w:rsidRPr="00D23DA0" w:rsidRDefault="00D23DA0" w:rsidP="00D2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Тематический план профессионального модуля</w:t>
      </w:r>
    </w:p>
    <w:tbl>
      <w:tblPr>
        <w:tblW w:w="2298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417"/>
        <w:gridCol w:w="7565"/>
      </w:tblGrid>
      <w:tr w:rsidR="00D23DA0" w:rsidRPr="00D23DA0" w:rsidTr="00ED117F">
        <w:trPr>
          <w:trHeight w:val="661"/>
        </w:trPr>
        <w:tc>
          <w:tcPr>
            <w:tcW w:w="15417" w:type="dxa"/>
          </w:tcPr>
          <w:p w:rsidR="00D23DA0" w:rsidRPr="00D23DA0" w:rsidRDefault="00D23DA0" w:rsidP="00D2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309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0"/>
              <w:gridCol w:w="979"/>
              <w:gridCol w:w="784"/>
              <w:gridCol w:w="838"/>
              <w:gridCol w:w="797"/>
              <w:gridCol w:w="1154"/>
              <w:gridCol w:w="835"/>
              <w:gridCol w:w="1157"/>
              <w:gridCol w:w="533"/>
              <w:gridCol w:w="1572"/>
            </w:tblGrid>
            <w:tr w:rsidR="00D23DA0" w:rsidRPr="00D23DA0" w:rsidTr="00D23DA0">
              <w:trPr>
                <w:trHeight w:val="435"/>
              </w:trPr>
              <w:tc>
                <w:tcPr>
                  <w:tcW w:w="389" w:type="pct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D23DA0" w:rsidRPr="00D23DA0" w:rsidRDefault="00D23DA0" w:rsidP="00D23DA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D23DA0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Код</w:t>
                  </w:r>
                </w:p>
                <w:p w:rsidR="00D23DA0" w:rsidRPr="00D23DA0" w:rsidRDefault="00D23DA0" w:rsidP="00D23DA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D23DA0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профессиональных компетенций</w:t>
                  </w:r>
                </w:p>
              </w:tc>
              <w:tc>
                <w:tcPr>
                  <w:tcW w:w="521" w:type="pct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D23DA0" w:rsidRPr="00D23DA0" w:rsidRDefault="00D23DA0" w:rsidP="00D23DA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D23DA0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Наименования разделов профессионального модуля</w:t>
                  </w:r>
                </w:p>
              </w:tc>
              <w:tc>
                <w:tcPr>
                  <w:tcW w:w="418" w:type="pct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D23DA0" w:rsidRPr="00D23DA0" w:rsidRDefault="00D23DA0" w:rsidP="00D23DA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lang w:eastAsia="ru-RU"/>
                    </w:rPr>
                  </w:pPr>
                  <w:r w:rsidRPr="00D23DA0">
                    <w:rPr>
                      <w:rFonts w:ascii="Times New Roman" w:eastAsia="Times New Roman" w:hAnsi="Times New Roman" w:cs="Times New Roman"/>
                      <w:b/>
                      <w:iCs/>
                      <w:lang w:eastAsia="ru-RU"/>
                    </w:rPr>
                    <w:t>Всего часов</w:t>
                  </w:r>
                </w:p>
                <w:p w:rsidR="00D23DA0" w:rsidRPr="00D23DA0" w:rsidRDefault="00D23DA0" w:rsidP="00D23DA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549" w:type="pct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:rsidR="00D23DA0" w:rsidRPr="00D23DA0" w:rsidRDefault="00D23DA0" w:rsidP="00D23DA0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44444"/>
                      <w:lang w:eastAsia="ru-RU"/>
                    </w:rPr>
                  </w:pPr>
                  <w:r w:rsidRPr="00D23DA0">
                    <w:rPr>
                      <w:rFonts w:ascii="Times New Roman" w:eastAsia="Times New Roman" w:hAnsi="Times New Roman" w:cs="Times New Roman"/>
                      <w:b/>
                      <w:color w:val="444444"/>
                      <w:lang w:eastAsia="ru-RU"/>
                    </w:rPr>
                    <w:t>Объем времени, отведенный на освоение междисциплинарного курса (курсов)</w:t>
                  </w:r>
                </w:p>
              </w:tc>
              <w:tc>
                <w:tcPr>
                  <w:tcW w:w="1122" w:type="pct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D23DA0" w:rsidRPr="00D23DA0" w:rsidRDefault="00D23DA0" w:rsidP="00D23DA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D23DA0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Практика </w:t>
                  </w:r>
                </w:p>
              </w:tc>
            </w:tr>
            <w:tr w:rsidR="00D23DA0" w:rsidRPr="00D23DA0" w:rsidTr="00D23DA0">
              <w:trPr>
                <w:trHeight w:val="435"/>
              </w:trPr>
              <w:tc>
                <w:tcPr>
                  <w:tcW w:w="389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D23DA0" w:rsidRPr="00D23DA0" w:rsidRDefault="00D23DA0" w:rsidP="00D23DA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521" w:type="pct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D23DA0" w:rsidRPr="00D23DA0" w:rsidRDefault="00D23DA0" w:rsidP="00D23DA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18" w:type="pct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D23DA0" w:rsidRPr="00D23DA0" w:rsidRDefault="00D23DA0" w:rsidP="00D23DA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lang w:eastAsia="ru-RU"/>
                    </w:rPr>
                  </w:pPr>
                </w:p>
              </w:tc>
              <w:tc>
                <w:tcPr>
                  <w:tcW w:w="1487" w:type="pct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D23DA0" w:rsidRPr="00D23DA0" w:rsidRDefault="00D23DA0" w:rsidP="00D23DA0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44444"/>
                      <w:lang w:eastAsia="ru-RU"/>
                    </w:rPr>
                  </w:pPr>
                  <w:r w:rsidRPr="00D23DA0">
                    <w:rPr>
                      <w:rFonts w:ascii="Times New Roman" w:eastAsia="Times New Roman" w:hAnsi="Times New Roman" w:cs="Times New Roman"/>
                      <w:b/>
                      <w:color w:val="444444"/>
                      <w:lang w:eastAsia="ru-RU"/>
                    </w:rPr>
                    <w:t>Обязательная аудиторная учебная нагрузка обучающегося</w:t>
                  </w:r>
                </w:p>
              </w:tc>
              <w:tc>
                <w:tcPr>
                  <w:tcW w:w="1062" w:type="pct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D23DA0" w:rsidRPr="00D23DA0" w:rsidRDefault="00D23DA0" w:rsidP="00D23DA0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44444"/>
                      <w:lang w:eastAsia="ru-RU"/>
                    </w:rPr>
                  </w:pPr>
                  <w:r w:rsidRPr="00D23DA0">
                    <w:rPr>
                      <w:rFonts w:ascii="Times New Roman" w:eastAsia="Times New Roman" w:hAnsi="Times New Roman" w:cs="Times New Roman"/>
                      <w:b/>
                      <w:color w:val="444444"/>
                      <w:lang w:eastAsia="ru-RU"/>
                    </w:rPr>
                    <w:t>Самостоятельная работа обучающегося</w:t>
                  </w:r>
                </w:p>
              </w:tc>
              <w:tc>
                <w:tcPr>
                  <w:tcW w:w="284" w:type="pct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D23DA0" w:rsidRPr="00D23DA0" w:rsidRDefault="00D23DA0" w:rsidP="00D23DA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D23DA0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Учебная,</w:t>
                  </w:r>
                </w:p>
                <w:p w:rsidR="00D23DA0" w:rsidRPr="00D23DA0" w:rsidRDefault="00D23DA0" w:rsidP="00D23DA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D23DA0">
                    <w:rPr>
                      <w:rFonts w:ascii="Times New Roman" w:eastAsia="Times New Roman" w:hAnsi="Times New Roman" w:cs="Times New Roman"/>
                      <w:lang w:eastAsia="ru-RU"/>
                    </w:rPr>
                    <w:t>часов</w:t>
                  </w:r>
                </w:p>
              </w:tc>
              <w:tc>
                <w:tcPr>
                  <w:tcW w:w="838" w:type="pct"/>
                  <w:vMerge w:val="restart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D23DA0" w:rsidRPr="00D23DA0" w:rsidRDefault="00D23DA0" w:rsidP="00D23DA0">
                  <w:pPr>
                    <w:widowControl w:val="0"/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D23DA0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Производственная</w:t>
                  </w:r>
                </w:p>
                <w:p w:rsidR="00D23DA0" w:rsidRPr="00D23DA0" w:rsidRDefault="00D23DA0" w:rsidP="00D23DA0">
                  <w:pPr>
                    <w:widowControl w:val="0"/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D23DA0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(по профилю специальности</w:t>
                  </w:r>
                  <w:proofErr w:type="gramStart"/>
                  <w:r w:rsidRPr="00D23DA0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)</w:t>
                  </w:r>
                  <w:r w:rsidRPr="00D23DA0">
                    <w:rPr>
                      <w:rFonts w:ascii="Times New Roman" w:eastAsia="Times New Roman" w:hAnsi="Times New Roman" w:cs="Times New Roman"/>
                      <w:lang w:eastAsia="ru-RU"/>
                    </w:rPr>
                    <w:t>,*</w:t>
                  </w:r>
                  <w:proofErr w:type="gramEnd"/>
                  <w:r w:rsidRPr="00D23DA0">
                    <w:rPr>
                      <w:rFonts w:ascii="Times New Roman" w:eastAsia="Times New Roman" w:hAnsi="Times New Roman" w:cs="Times New Roman"/>
                      <w:lang w:eastAsia="ru-RU"/>
                    </w:rPr>
                    <w:t>*</w:t>
                  </w:r>
                </w:p>
                <w:p w:rsidR="00D23DA0" w:rsidRPr="00D23DA0" w:rsidRDefault="00D23DA0" w:rsidP="00D23DA0">
                  <w:pPr>
                    <w:widowControl w:val="0"/>
                    <w:spacing w:after="0" w:line="240" w:lineRule="auto"/>
                    <w:ind w:left="72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3DA0">
                    <w:rPr>
                      <w:rFonts w:ascii="Times New Roman" w:eastAsia="Times New Roman" w:hAnsi="Times New Roman" w:cs="Times New Roman"/>
                      <w:lang w:eastAsia="ru-RU"/>
                    </w:rPr>
                    <w:t>часов</w:t>
                  </w:r>
                </w:p>
                <w:p w:rsidR="00D23DA0" w:rsidRPr="00D23DA0" w:rsidRDefault="00D23DA0" w:rsidP="00D23DA0">
                  <w:pPr>
                    <w:widowControl w:val="0"/>
                    <w:spacing w:after="0" w:line="240" w:lineRule="auto"/>
                    <w:ind w:left="72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  <w:tr w:rsidR="00D23DA0" w:rsidRPr="00D23DA0" w:rsidTr="00D23DA0">
              <w:trPr>
                <w:trHeight w:val="390"/>
              </w:trPr>
              <w:tc>
                <w:tcPr>
                  <w:tcW w:w="389" w:type="pct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23DA0" w:rsidRPr="00D23DA0" w:rsidRDefault="00D23DA0" w:rsidP="00D23D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521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D23DA0" w:rsidRPr="00D23DA0" w:rsidRDefault="00D23DA0" w:rsidP="00D23D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18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D23DA0" w:rsidRPr="00D23DA0" w:rsidRDefault="00D23DA0" w:rsidP="00D23D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4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3DA0" w:rsidRPr="00D23DA0" w:rsidRDefault="00D23DA0" w:rsidP="00D23DA0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44444"/>
                      <w:lang w:eastAsia="ru-RU"/>
                    </w:rPr>
                  </w:pPr>
                  <w:r w:rsidRPr="00D23DA0">
                    <w:rPr>
                      <w:rFonts w:ascii="Times New Roman" w:eastAsia="Times New Roman" w:hAnsi="Times New Roman" w:cs="Times New Roman"/>
                      <w:b/>
                      <w:color w:val="444444"/>
                      <w:lang w:eastAsia="ru-RU"/>
                    </w:rPr>
                    <w:t>Всего,</w:t>
                  </w:r>
                </w:p>
                <w:p w:rsidR="00D23DA0" w:rsidRPr="00D23DA0" w:rsidRDefault="00D23DA0" w:rsidP="00D23DA0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444444"/>
                      <w:lang w:eastAsia="ru-RU"/>
                    </w:rPr>
                  </w:pPr>
                  <w:r w:rsidRPr="00D23DA0">
                    <w:rPr>
                      <w:rFonts w:ascii="Times New Roman" w:eastAsia="Times New Roman" w:hAnsi="Times New Roman" w:cs="Times New Roman"/>
                      <w:color w:val="444444"/>
                      <w:lang w:eastAsia="ru-RU"/>
                    </w:rPr>
                    <w:t>часов</w:t>
                  </w:r>
                </w:p>
              </w:tc>
              <w:tc>
                <w:tcPr>
                  <w:tcW w:w="425" w:type="pct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D23DA0" w:rsidRPr="00D23DA0" w:rsidRDefault="00D23DA0" w:rsidP="00D23DA0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44444"/>
                      <w:lang w:eastAsia="ru-RU"/>
                    </w:rPr>
                  </w:pPr>
                  <w:r w:rsidRPr="00D23DA0">
                    <w:rPr>
                      <w:rFonts w:ascii="Times New Roman" w:eastAsia="Times New Roman" w:hAnsi="Times New Roman" w:cs="Times New Roman"/>
                      <w:b/>
                      <w:color w:val="444444"/>
                      <w:lang w:eastAsia="ru-RU"/>
                    </w:rPr>
                    <w:t xml:space="preserve">в </w:t>
                  </w:r>
                  <w:proofErr w:type="spellStart"/>
                  <w:r w:rsidRPr="00D23DA0">
                    <w:rPr>
                      <w:rFonts w:ascii="Times New Roman" w:eastAsia="Times New Roman" w:hAnsi="Times New Roman" w:cs="Times New Roman"/>
                      <w:b/>
                      <w:color w:val="444444"/>
                      <w:lang w:eastAsia="ru-RU"/>
                    </w:rPr>
                    <w:t>т.ч</w:t>
                  </w:r>
                  <w:proofErr w:type="spellEnd"/>
                  <w:r w:rsidRPr="00D23DA0">
                    <w:rPr>
                      <w:rFonts w:ascii="Times New Roman" w:eastAsia="Times New Roman" w:hAnsi="Times New Roman" w:cs="Times New Roman"/>
                      <w:b/>
                      <w:color w:val="444444"/>
                      <w:lang w:eastAsia="ru-RU"/>
                    </w:rPr>
                    <w:t>. лабораторные работы и практические занятия,</w:t>
                  </w:r>
                </w:p>
                <w:p w:rsidR="00D23DA0" w:rsidRPr="00D23DA0" w:rsidRDefault="00D23DA0" w:rsidP="00D23DA0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44444"/>
                      <w:lang w:eastAsia="ru-RU"/>
                    </w:rPr>
                  </w:pPr>
                  <w:r w:rsidRPr="00D23DA0">
                    <w:rPr>
                      <w:rFonts w:ascii="Times New Roman" w:eastAsia="Times New Roman" w:hAnsi="Times New Roman" w:cs="Times New Roman"/>
                      <w:color w:val="444444"/>
                      <w:lang w:eastAsia="ru-RU"/>
                    </w:rPr>
                    <w:t>часов</w:t>
                  </w:r>
                </w:p>
              </w:tc>
              <w:tc>
                <w:tcPr>
                  <w:tcW w:w="615" w:type="pct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D23DA0" w:rsidRPr="00D23DA0" w:rsidRDefault="00D23DA0" w:rsidP="00D23DA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D23DA0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в </w:t>
                  </w:r>
                  <w:proofErr w:type="spellStart"/>
                  <w:r w:rsidRPr="00D23DA0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т.ч</w:t>
                  </w:r>
                  <w:proofErr w:type="spellEnd"/>
                  <w:r w:rsidRPr="00D23DA0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., курсовая работа (проект),</w:t>
                  </w:r>
                </w:p>
                <w:p w:rsidR="00D23DA0" w:rsidRPr="00D23DA0" w:rsidRDefault="00D23DA0" w:rsidP="00D23DA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D23DA0">
                    <w:rPr>
                      <w:rFonts w:ascii="Times New Roman" w:eastAsia="Times New Roman" w:hAnsi="Times New Roman" w:cs="Times New Roman"/>
                      <w:lang w:eastAsia="ru-RU"/>
                    </w:rPr>
                    <w:t>часов</w:t>
                  </w:r>
                </w:p>
              </w:tc>
              <w:tc>
                <w:tcPr>
                  <w:tcW w:w="445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D23DA0" w:rsidRPr="00D23DA0" w:rsidRDefault="00D23DA0" w:rsidP="00D23DA0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44444"/>
                      <w:lang w:eastAsia="ru-RU"/>
                    </w:rPr>
                  </w:pPr>
                  <w:r w:rsidRPr="00D23DA0">
                    <w:rPr>
                      <w:rFonts w:ascii="Times New Roman" w:eastAsia="Times New Roman" w:hAnsi="Times New Roman" w:cs="Times New Roman"/>
                      <w:b/>
                      <w:color w:val="444444"/>
                      <w:lang w:eastAsia="ru-RU"/>
                    </w:rPr>
                    <w:t>Всего,</w:t>
                  </w:r>
                </w:p>
                <w:p w:rsidR="00D23DA0" w:rsidRPr="00D23DA0" w:rsidRDefault="00D23DA0" w:rsidP="00D23DA0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444444"/>
                      <w:lang w:eastAsia="ru-RU"/>
                    </w:rPr>
                  </w:pPr>
                  <w:r w:rsidRPr="00D23DA0">
                    <w:rPr>
                      <w:rFonts w:ascii="Times New Roman" w:eastAsia="Times New Roman" w:hAnsi="Times New Roman" w:cs="Times New Roman"/>
                      <w:color w:val="444444"/>
                      <w:lang w:eastAsia="ru-RU"/>
                    </w:rPr>
                    <w:t>часов</w:t>
                  </w:r>
                </w:p>
              </w:tc>
              <w:tc>
                <w:tcPr>
                  <w:tcW w:w="617" w:type="pct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D23DA0" w:rsidRPr="00D23DA0" w:rsidRDefault="00D23DA0" w:rsidP="00D23DA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D23DA0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в </w:t>
                  </w:r>
                  <w:proofErr w:type="spellStart"/>
                  <w:r w:rsidRPr="00D23DA0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т.ч</w:t>
                  </w:r>
                  <w:proofErr w:type="spellEnd"/>
                  <w:r w:rsidRPr="00D23DA0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., курсовая работа (проект),</w:t>
                  </w:r>
                </w:p>
                <w:p w:rsidR="00D23DA0" w:rsidRPr="00D23DA0" w:rsidRDefault="00D23DA0" w:rsidP="00D23DA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D23DA0">
                    <w:rPr>
                      <w:rFonts w:ascii="Times New Roman" w:eastAsia="Times New Roman" w:hAnsi="Times New Roman" w:cs="Times New Roman"/>
                      <w:lang w:eastAsia="ru-RU"/>
                    </w:rPr>
                    <w:t>часов</w:t>
                  </w:r>
                </w:p>
              </w:tc>
              <w:tc>
                <w:tcPr>
                  <w:tcW w:w="284" w:type="pct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D23DA0" w:rsidRPr="00D23DA0" w:rsidRDefault="00D23DA0" w:rsidP="00D23DA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38" w:type="pct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D23DA0" w:rsidRPr="00D23DA0" w:rsidRDefault="00D23DA0" w:rsidP="00D23DA0">
                  <w:pPr>
                    <w:widowControl w:val="0"/>
                    <w:spacing w:after="0" w:line="240" w:lineRule="auto"/>
                    <w:ind w:left="72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D23DA0" w:rsidRPr="00D23DA0" w:rsidTr="00D23DA0">
              <w:trPr>
                <w:trHeight w:val="390"/>
              </w:trPr>
              <w:tc>
                <w:tcPr>
                  <w:tcW w:w="389" w:type="pct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23DA0" w:rsidRPr="00D23DA0" w:rsidRDefault="00D23DA0" w:rsidP="00D23D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D23DA0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</w:t>
                  </w:r>
                </w:p>
              </w:tc>
              <w:tc>
                <w:tcPr>
                  <w:tcW w:w="521" w:type="pct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D23DA0" w:rsidRPr="00D23DA0" w:rsidRDefault="00D23DA0" w:rsidP="00D23D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D23DA0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D23DA0" w:rsidRPr="00D23DA0" w:rsidRDefault="00D23DA0" w:rsidP="00D23DA0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44444"/>
                      <w:lang w:eastAsia="ru-RU"/>
                    </w:rPr>
                  </w:pPr>
                  <w:r w:rsidRPr="00D23DA0">
                    <w:rPr>
                      <w:rFonts w:ascii="Times New Roman" w:eastAsia="Times New Roman" w:hAnsi="Times New Roman" w:cs="Times New Roman"/>
                      <w:b/>
                      <w:color w:val="444444"/>
                      <w:lang w:eastAsia="ru-RU"/>
                    </w:rPr>
                    <w:t>3</w:t>
                  </w:r>
                </w:p>
              </w:tc>
              <w:tc>
                <w:tcPr>
                  <w:tcW w:w="447" w:type="pct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D23DA0" w:rsidRPr="00D23DA0" w:rsidRDefault="00D23DA0" w:rsidP="00D23DA0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44444"/>
                      <w:lang w:eastAsia="ru-RU"/>
                    </w:rPr>
                  </w:pPr>
                  <w:r w:rsidRPr="00D23DA0">
                    <w:rPr>
                      <w:rFonts w:ascii="Times New Roman" w:eastAsia="Times New Roman" w:hAnsi="Times New Roman" w:cs="Times New Roman"/>
                      <w:b/>
                      <w:color w:val="444444"/>
                      <w:lang w:eastAsia="ru-RU"/>
                    </w:rPr>
                    <w:t>4</w:t>
                  </w:r>
                </w:p>
              </w:tc>
              <w:tc>
                <w:tcPr>
                  <w:tcW w:w="425" w:type="pct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D23DA0" w:rsidRPr="00D23DA0" w:rsidRDefault="00D23DA0" w:rsidP="00D23DA0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44444"/>
                      <w:lang w:eastAsia="ru-RU"/>
                    </w:rPr>
                  </w:pPr>
                  <w:r w:rsidRPr="00D23DA0">
                    <w:rPr>
                      <w:rFonts w:ascii="Times New Roman" w:eastAsia="Times New Roman" w:hAnsi="Times New Roman" w:cs="Times New Roman"/>
                      <w:b/>
                      <w:color w:val="444444"/>
                      <w:lang w:eastAsia="ru-RU"/>
                    </w:rPr>
                    <w:t>5</w:t>
                  </w:r>
                </w:p>
              </w:tc>
              <w:tc>
                <w:tcPr>
                  <w:tcW w:w="615" w:type="pct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D23DA0" w:rsidRPr="00D23DA0" w:rsidRDefault="00D23DA0" w:rsidP="00D23DA0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44444"/>
                      <w:lang w:eastAsia="ru-RU"/>
                    </w:rPr>
                  </w:pPr>
                  <w:r w:rsidRPr="00D23DA0">
                    <w:rPr>
                      <w:rFonts w:ascii="Times New Roman" w:eastAsia="Times New Roman" w:hAnsi="Times New Roman" w:cs="Times New Roman"/>
                      <w:b/>
                      <w:color w:val="444444"/>
                      <w:lang w:eastAsia="ru-RU"/>
                    </w:rPr>
                    <w:t>6</w:t>
                  </w:r>
                </w:p>
              </w:tc>
              <w:tc>
                <w:tcPr>
                  <w:tcW w:w="445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23DA0" w:rsidRPr="00D23DA0" w:rsidRDefault="00D23DA0" w:rsidP="00D23DA0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44444"/>
                      <w:lang w:eastAsia="ru-RU"/>
                    </w:rPr>
                  </w:pPr>
                  <w:r w:rsidRPr="00D23DA0">
                    <w:rPr>
                      <w:rFonts w:ascii="Times New Roman" w:eastAsia="Times New Roman" w:hAnsi="Times New Roman" w:cs="Times New Roman"/>
                      <w:b/>
                      <w:color w:val="444444"/>
                      <w:lang w:eastAsia="ru-RU"/>
                    </w:rPr>
                    <w:t>7</w:t>
                  </w:r>
                </w:p>
              </w:tc>
              <w:tc>
                <w:tcPr>
                  <w:tcW w:w="617" w:type="pct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D23DA0" w:rsidRPr="00D23DA0" w:rsidRDefault="00D23DA0" w:rsidP="00D23DA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D23DA0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8</w:t>
                  </w:r>
                </w:p>
              </w:tc>
              <w:tc>
                <w:tcPr>
                  <w:tcW w:w="284" w:type="pct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D23DA0" w:rsidRPr="00D23DA0" w:rsidRDefault="00D23DA0" w:rsidP="00D23DA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D23DA0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9</w:t>
                  </w:r>
                </w:p>
              </w:tc>
              <w:tc>
                <w:tcPr>
                  <w:tcW w:w="838" w:type="pct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D23DA0" w:rsidRPr="00D23DA0" w:rsidRDefault="00D23DA0" w:rsidP="00D23DA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val="en-US" w:eastAsia="ru-RU"/>
                    </w:rPr>
                  </w:pPr>
                  <w:r w:rsidRPr="00D23DA0">
                    <w:rPr>
                      <w:rFonts w:ascii="Times New Roman" w:eastAsia="Times New Roman" w:hAnsi="Times New Roman" w:cs="Times New Roman"/>
                      <w:b/>
                      <w:lang w:val="en-US" w:eastAsia="ru-RU"/>
                    </w:rPr>
                    <w:t>10</w:t>
                  </w:r>
                </w:p>
              </w:tc>
            </w:tr>
            <w:tr w:rsidR="00D23DA0" w:rsidRPr="00D23DA0" w:rsidTr="00D23DA0">
              <w:tc>
                <w:tcPr>
                  <w:tcW w:w="389" w:type="pc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23DA0" w:rsidRPr="00D23DA0" w:rsidRDefault="00D23DA0" w:rsidP="00D23D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hyperlink w:anchor="sub_15211" w:history="1">
                    <w:r w:rsidRPr="00D23DA0">
                      <w:rPr>
                        <w:rFonts w:ascii="Times New Roman" w:eastAsia="Times New Roman" w:hAnsi="Times New Roman" w:cs="Times New Roman"/>
                        <w:b/>
                        <w:bCs/>
                        <w:lang w:eastAsia="ru-RU"/>
                      </w:rPr>
                      <w:t>ПК 2.1 - 2.2</w:t>
                    </w:r>
                  </w:hyperlink>
                </w:p>
              </w:tc>
              <w:tc>
                <w:tcPr>
                  <w:tcW w:w="521" w:type="pc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:rsidR="00D23DA0" w:rsidRPr="00D23DA0" w:rsidRDefault="00D23DA0" w:rsidP="00D23DA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D23DA0">
                    <w:rPr>
                      <w:rFonts w:ascii="Times New Roman" w:eastAsia="Calibri" w:hAnsi="Times New Roman" w:cs="Times New Roman"/>
                      <w:b/>
                      <w:bCs/>
                      <w:lang w:eastAsia="ru-RU"/>
                    </w:rPr>
                    <w:t xml:space="preserve">Раздел ПМ.02. </w:t>
                  </w:r>
                  <w:r w:rsidRPr="00D23DA0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Обслуживание высоковольтного электрооборудования и аппаратуры управления и защиты</w:t>
                  </w:r>
                </w:p>
                <w:p w:rsidR="00D23DA0" w:rsidRPr="00D23DA0" w:rsidRDefault="00D23DA0" w:rsidP="00D23D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18" w:type="pc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:rsidR="00D23DA0" w:rsidRPr="00D23DA0" w:rsidRDefault="00D23DA0" w:rsidP="00D23DA0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44444"/>
                      <w:lang w:eastAsia="ru-RU"/>
                    </w:rPr>
                  </w:pPr>
                  <w:r w:rsidRPr="00D23DA0">
                    <w:rPr>
                      <w:rFonts w:ascii="Times New Roman" w:eastAsia="Times New Roman" w:hAnsi="Times New Roman" w:cs="Times New Roman"/>
                      <w:b/>
                      <w:color w:val="444444"/>
                      <w:lang w:eastAsia="ru-RU"/>
                    </w:rPr>
                    <w:t>506</w:t>
                  </w:r>
                </w:p>
              </w:tc>
              <w:tc>
                <w:tcPr>
                  <w:tcW w:w="447" w:type="pc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3DA0" w:rsidRPr="00D23DA0" w:rsidRDefault="00D23DA0" w:rsidP="00D23DA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D23DA0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239</w:t>
                  </w:r>
                </w:p>
              </w:tc>
              <w:tc>
                <w:tcPr>
                  <w:tcW w:w="425" w:type="pct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3DA0" w:rsidRPr="00D23DA0" w:rsidRDefault="00D23DA0" w:rsidP="00D23DA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3DA0">
                    <w:rPr>
                      <w:rFonts w:ascii="Times New Roman" w:eastAsia="Times New Roman" w:hAnsi="Times New Roman" w:cs="Times New Roman"/>
                      <w:lang w:eastAsia="ru-RU"/>
                    </w:rPr>
                    <w:t>44</w:t>
                  </w:r>
                </w:p>
              </w:tc>
              <w:tc>
                <w:tcPr>
                  <w:tcW w:w="615" w:type="pct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:rsidR="00D23DA0" w:rsidRPr="00D23DA0" w:rsidRDefault="00D23DA0" w:rsidP="00D23DA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3DA0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  <w:p w:rsidR="00D23DA0" w:rsidRPr="00D23DA0" w:rsidRDefault="00D23DA0" w:rsidP="00D23DA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45" w:type="pc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DA0" w:rsidRPr="00D23DA0" w:rsidRDefault="00D23DA0" w:rsidP="00D23DA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D23DA0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72</w:t>
                  </w:r>
                </w:p>
              </w:tc>
              <w:tc>
                <w:tcPr>
                  <w:tcW w:w="617" w:type="pct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:rsidR="00D23DA0" w:rsidRPr="00D23DA0" w:rsidRDefault="00D23DA0" w:rsidP="00D23DA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3DA0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84" w:type="pc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:rsidR="00D23DA0" w:rsidRPr="00D23DA0" w:rsidRDefault="00D23DA0" w:rsidP="00D23DA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D23DA0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-</w:t>
                  </w:r>
                </w:p>
              </w:tc>
              <w:tc>
                <w:tcPr>
                  <w:tcW w:w="838" w:type="pc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:rsidR="00D23DA0" w:rsidRPr="00D23DA0" w:rsidRDefault="00D23DA0" w:rsidP="00D23DA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D23DA0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195</w:t>
                  </w:r>
                </w:p>
              </w:tc>
            </w:tr>
            <w:tr w:rsidR="00D23DA0" w:rsidRPr="00D23DA0" w:rsidTr="00D23DA0">
              <w:tc>
                <w:tcPr>
                  <w:tcW w:w="389" w:type="pct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23DA0" w:rsidRPr="00D23DA0" w:rsidRDefault="00D23DA0" w:rsidP="00D23D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521" w:type="pct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D23DA0" w:rsidRPr="00D23DA0" w:rsidRDefault="00D23DA0" w:rsidP="00D23D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3DA0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Производственная практика, (по профилю специальности)</w:t>
                  </w:r>
                  <w:r w:rsidRPr="00D23DA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</w:t>
                  </w:r>
                  <w:r w:rsidRPr="00D23DA0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часов </w:t>
                  </w: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D23DA0" w:rsidRPr="00D23DA0" w:rsidRDefault="00D23DA0" w:rsidP="00D23D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3DA0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833" w:type="pct"/>
                  <w:gridSpan w:val="6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0C0C0"/>
                </w:tcPr>
                <w:p w:rsidR="00D23DA0" w:rsidRPr="00D23DA0" w:rsidRDefault="00D23DA0" w:rsidP="00D23D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D23DA0" w:rsidRPr="00D23DA0" w:rsidRDefault="00D23DA0" w:rsidP="00D23D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3DA0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D23DA0" w:rsidRPr="00D23DA0" w:rsidTr="00D23DA0">
              <w:trPr>
                <w:trHeight w:val="46"/>
              </w:trPr>
              <w:tc>
                <w:tcPr>
                  <w:tcW w:w="911" w:type="pct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23DA0" w:rsidRPr="00D23DA0" w:rsidRDefault="00D23DA0" w:rsidP="00D23DA0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D23DA0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Всего:</w:t>
                  </w:r>
                </w:p>
              </w:tc>
              <w:tc>
                <w:tcPr>
                  <w:tcW w:w="41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D23DA0" w:rsidRPr="00D23DA0" w:rsidRDefault="00D23DA0" w:rsidP="00D23DA0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44444"/>
                      <w:lang w:eastAsia="ru-RU"/>
                    </w:rPr>
                  </w:pPr>
                  <w:r w:rsidRPr="00D23DA0">
                    <w:rPr>
                      <w:rFonts w:ascii="Times New Roman" w:eastAsia="Times New Roman" w:hAnsi="Times New Roman" w:cs="Times New Roman"/>
                      <w:b/>
                      <w:color w:val="444444"/>
                      <w:lang w:eastAsia="ru-RU"/>
                    </w:rPr>
                    <w:t>506</w:t>
                  </w:r>
                </w:p>
              </w:tc>
              <w:tc>
                <w:tcPr>
                  <w:tcW w:w="44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D23DA0" w:rsidRPr="00D23DA0" w:rsidRDefault="00D23DA0" w:rsidP="00D23DA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D23DA0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239</w:t>
                  </w:r>
                </w:p>
              </w:tc>
              <w:tc>
                <w:tcPr>
                  <w:tcW w:w="425" w:type="pct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D23DA0" w:rsidRPr="00D23DA0" w:rsidRDefault="00D23DA0" w:rsidP="00D23DA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3DA0">
                    <w:rPr>
                      <w:rFonts w:ascii="Times New Roman" w:eastAsia="Times New Roman" w:hAnsi="Times New Roman" w:cs="Times New Roman"/>
                      <w:lang w:eastAsia="ru-RU"/>
                    </w:rPr>
                    <w:t>44</w:t>
                  </w:r>
                </w:p>
              </w:tc>
              <w:tc>
                <w:tcPr>
                  <w:tcW w:w="615" w:type="pct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D23DA0" w:rsidRPr="00D23DA0" w:rsidRDefault="00D23DA0" w:rsidP="00D23DA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3DA0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45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23DA0" w:rsidRPr="00D23DA0" w:rsidRDefault="00D23DA0" w:rsidP="00D23DA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D23DA0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72</w:t>
                  </w:r>
                </w:p>
              </w:tc>
              <w:tc>
                <w:tcPr>
                  <w:tcW w:w="617" w:type="pct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D23DA0" w:rsidRPr="00D23DA0" w:rsidRDefault="00D23DA0" w:rsidP="00D23DA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3DA0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84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D23DA0" w:rsidRPr="00D23DA0" w:rsidRDefault="00D23DA0" w:rsidP="00D23DA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D23DA0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-</w:t>
                  </w:r>
                </w:p>
              </w:tc>
              <w:tc>
                <w:tcPr>
                  <w:tcW w:w="83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D23DA0" w:rsidRPr="00D23DA0" w:rsidRDefault="00D23DA0" w:rsidP="00D23DA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D23DA0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195</w:t>
                  </w:r>
                </w:p>
              </w:tc>
            </w:tr>
          </w:tbl>
          <w:p w:rsidR="00D23DA0" w:rsidRPr="00D23DA0" w:rsidRDefault="00D23DA0" w:rsidP="00D23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5" w:type="dxa"/>
          </w:tcPr>
          <w:p w:rsidR="00D23DA0" w:rsidRPr="00D23DA0" w:rsidRDefault="00D23DA0" w:rsidP="00D23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23DA0" w:rsidRDefault="00D23DA0" w:rsidP="00D2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23DA0" w:rsidRPr="00D23DA0" w:rsidRDefault="00D23DA0" w:rsidP="00D2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1. паспорт ПРОГРАММЫ </w:t>
      </w:r>
    </w:p>
    <w:p w:rsidR="00D23DA0" w:rsidRPr="00D23DA0" w:rsidRDefault="00D23DA0" w:rsidP="00D2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ПРОФЕССИОНАЛЬНОГО МОДУЛЯ</w:t>
      </w:r>
    </w:p>
    <w:p w:rsidR="00D23DA0" w:rsidRPr="00D23DA0" w:rsidRDefault="00D23DA0" w:rsidP="00D23D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DA0" w:rsidRPr="00D23DA0" w:rsidRDefault="00D23DA0" w:rsidP="00D23D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МОНТАЖ ЭЛЕКТРООБОРУДОВАНИЯ ГОРНЫХ МАШИН И МЕХАНИЗМОВ</w:t>
      </w:r>
    </w:p>
    <w:p w:rsidR="00D23DA0" w:rsidRPr="00D23DA0" w:rsidRDefault="00D23DA0" w:rsidP="00D23D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DA0" w:rsidRPr="00D23DA0" w:rsidRDefault="00D23DA0" w:rsidP="00D2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D23DA0" w:rsidRPr="00D23DA0" w:rsidRDefault="00D23DA0" w:rsidP="00D2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</w:p>
    <w:p w:rsidR="00D23DA0" w:rsidRPr="00D23DA0" w:rsidRDefault="00D23DA0" w:rsidP="00D23D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профессионального модуля (далее программа) – является частью основной профессиональной образовательной программы по специальности НПО в соответствии с ФГОС по профессии 130405.05 Электрослесарь подземный в части освоения основного вида профессиональной деятельности (ВПД): </w:t>
      </w:r>
      <w:r w:rsidRPr="00D23DA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МОНТАЖ ЭЛЕКТРООБОРУДОВАНИЯ ГОРНЫХ МАШИН И МЕХАНИЗМОВ</w:t>
      </w:r>
      <w:r w:rsidRPr="00D23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3DA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соответствующих профессиональных компетенций (ПК):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монтаж, демонтаж, опробование и сдачу в эксплуатацию электрооборудования горных машин и механизмов.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5232"/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монтаж, демонтаж, опробование и сдачу в эксплуатацию высоковольтного электрооборудования и аппаратуры управления и защиты.</w:t>
      </w:r>
    </w:p>
    <w:bookmarkEnd w:id="1"/>
    <w:p w:rsidR="00D23DA0" w:rsidRPr="00D23DA0" w:rsidRDefault="00D23DA0" w:rsidP="00D2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DA0" w:rsidRPr="00D23DA0" w:rsidRDefault="00D23DA0" w:rsidP="00D2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профессионального модуля может быть использована</w:t>
      </w:r>
      <w:r w:rsidRPr="00D2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дополнительном профессиональном образовании и профессиональной подготовке работников горной промышленности при наличии основного общего образования. Опыт работы не требуется.</w:t>
      </w:r>
    </w:p>
    <w:p w:rsidR="00D23DA0" w:rsidRPr="00D23DA0" w:rsidRDefault="00D23DA0" w:rsidP="00D2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3DA0" w:rsidRPr="00D23DA0" w:rsidRDefault="00D23DA0" w:rsidP="00D2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Цели и задачи профессионального модуля – требования к результатам освоения профессионального модуля:</w:t>
      </w:r>
    </w:p>
    <w:p w:rsidR="00D23DA0" w:rsidRPr="00D23DA0" w:rsidRDefault="00D23DA0" w:rsidP="00D2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23DA0" w:rsidRPr="00D23DA0" w:rsidRDefault="00D23DA0" w:rsidP="00D2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участия в монтаже и демонтаже машин, механизмов, оборудования: насосных установок, </w:t>
      </w:r>
      <w:proofErr w:type="spellStart"/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вентиляторных</w:t>
      </w:r>
      <w:proofErr w:type="spellEnd"/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установок, конвейеров;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монтаже и демонтаже электродвигателей, генераторов, тормозных электромагнитов горных машин;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участия в монтаже и демонтаже пускорегулирующей аппаратуры насосных и </w:t>
      </w:r>
      <w:proofErr w:type="spellStart"/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вентиляторных</w:t>
      </w:r>
      <w:proofErr w:type="spellEnd"/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установок;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монтаже и ремонте системы управления, сигнализации и защиты конвейеров;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монтаже и демонтаже телефонных автоматических станций;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сборку, разборку и передвижку машин и механизмов;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монтаж и установку машин и механизмов согласно схемам монтажа;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монтировать и демонтировать электродвигатели, генераторы, тормозные электромагниты горных машин и механизмов;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монтировать, устанавливать и сдавать в эксплуатацию распределительные шкафы и коробки, проходные муфты, телефонные аппараты, троллейные и низковольтные кабельные сети;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производить монтаж местных заземлений электроаппаратов и установок;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элементы системы управления, защиты и сигнализации согласно схеме монтажа;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разборку, сборку пускорегулирующей аппаратуры (с заменой или восстановлением, подгонкой деталей) опробование и сдачу в эксплуатацию;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классификацию горных выработок;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 предъявляемые к монтажу оборудования, регулированию, испытанию и приемке обслуживаемых машин, механизмов и устройств в эксплуатацию;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 предъявляемые к монтажу, регулированию, испытанию и приемке в эксплуатацию электрооборудования;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соединений статорных и роторных обмоток электродвигателей;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схему обслуживаемого оборудования и систему электроснабжения;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схем монтажа оборудования;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 способы безопасного производства монтажных работ;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безопасности при монтаже электрооборудования;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монтажа и подключения силовых электроаппаратов;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составления электромонтажных схем;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коммутации цеховых распределительных устройств и подстанций;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автоматизации горного оборудования;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 предъявляемые к монтажу, регулированию, испытанию и приемке в эксплуатацию аппаратуры управления защиты;</w:t>
      </w:r>
    </w:p>
    <w:p w:rsidR="00D23DA0" w:rsidRPr="00D23DA0" w:rsidRDefault="00D23DA0" w:rsidP="00D2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правил безопасности при монтаже системы автоматизации</w:t>
      </w:r>
    </w:p>
    <w:p w:rsidR="00D23DA0" w:rsidRPr="00D23DA0" w:rsidRDefault="00D23DA0" w:rsidP="00D2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DA0" w:rsidRPr="00D23DA0" w:rsidRDefault="00D23DA0" w:rsidP="00D2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Количество часов на освоение программы профессионального модуля:</w:t>
      </w:r>
    </w:p>
    <w:p w:rsidR="00D23DA0" w:rsidRPr="00D23DA0" w:rsidRDefault="00D23DA0" w:rsidP="00D2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 173 часов, в том числе:</w:t>
      </w:r>
    </w:p>
    <w:p w:rsidR="00D23DA0" w:rsidRPr="00D23DA0" w:rsidRDefault="00D23DA0" w:rsidP="00D2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– 43 часов, включая:</w:t>
      </w:r>
    </w:p>
    <w:p w:rsidR="00D23DA0" w:rsidRPr="00D23DA0" w:rsidRDefault="00D23DA0" w:rsidP="00D2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– 33 часов;</w:t>
      </w:r>
    </w:p>
    <w:p w:rsidR="00D23DA0" w:rsidRPr="00D23DA0" w:rsidRDefault="00D23DA0" w:rsidP="00D2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– 10 часов.</w:t>
      </w:r>
    </w:p>
    <w:p w:rsidR="00D23DA0" w:rsidRPr="00D23DA0" w:rsidRDefault="00D23DA0" w:rsidP="00D2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и производственной практики – 130 часов</w:t>
      </w:r>
    </w:p>
    <w:p w:rsidR="00D23DA0" w:rsidRPr="00D23DA0" w:rsidRDefault="00D23DA0" w:rsidP="00D23DA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</w:pPr>
      <w:r w:rsidRPr="00D23DA0"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val="x-none" w:eastAsia="x-none"/>
        </w:rPr>
        <w:br w:type="page"/>
      </w:r>
      <w:r w:rsidRPr="00D23DA0"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  <w:lastRenderedPageBreak/>
        <w:t xml:space="preserve">2. результаты освоения ПРОФЕССИОНАЛЬНОГО МОДУЛЯ </w:t>
      </w:r>
    </w:p>
    <w:p w:rsidR="00D23DA0" w:rsidRPr="00D23DA0" w:rsidRDefault="00D23DA0" w:rsidP="00D2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3DA0" w:rsidRPr="00D23DA0" w:rsidRDefault="00D23DA0" w:rsidP="00D23DA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освоения профессионального модуля является овладение обучающимися видом профессиональной деятельности (ВПД) </w:t>
      </w:r>
      <w:r w:rsidRPr="00D2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МОНТАЖ ЭЛЕКТРООБОРУДОВАНИЯ ГОРНЫХ МАШИН И МЕХАНИЗМОВ</w:t>
      </w:r>
      <w:r w:rsidRPr="00D23DA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профессиональными (ПК) и общими (ОК) компетенциями:</w:t>
      </w:r>
    </w:p>
    <w:p w:rsidR="00D23DA0" w:rsidRPr="00D23DA0" w:rsidRDefault="00D23DA0" w:rsidP="00D2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DA0" w:rsidRPr="00D23DA0" w:rsidRDefault="00D23DA0" w:rsidP="00D2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7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8007"/>
      </w:tblGrid>
      <w:tr w:rsidR="00D23DA0" w:rsidRPr="00D23DA0" w:rsidTr="00ED117F">
        <w:trPr>
          <w:trHeight w:val="651"/>
          <w:jc w:val="center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A0" w:rsidRPr="00D23DA0" w:rsidRDefault="00D23DA0" w:rsidP="00D23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3DA0" w:rsidRPr="00D23DA0" w:rsidRDefault="00D23DA0" w:rsidP="00D23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D23DA0" w:rsidRPr="00D23DA0" w:rsidTr="00ED117F">
        <w:trPr>
          <w:jc w:val="center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ПК 3.1. 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Вести монтаж, демонтаж, опробование и сдачу в эксплуатацию электрооборудования горных машин и механизмов.</w:t>
            </w:r>
          </w:p>
        </w:tc>
      </w:tr>
      <w:tr w:rsidR="00D23DA0" w:rsidRPr="00D23DA0" w:rsidTr="00ED117F">
        <w:trPr>
          <w:jc w:val="center"/>
        </w:trPr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ПК 3.2.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Вести монтаж, демонтаж, опробование и сдачу в эксплуатацию высоковольтного электрооборудования и аппаратуры управления и защиты.</w:t>
            </w:r>
          </w:p>
        </w:tc>
      </w:tr>
      <w:tr w:rsidR="00D23DA0" w:rsidRPr="00D23DA0" w:rsidTr="00ED117F">
        <w:trPr>
          <w:jc w:val="center"/>
        </w:trPr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ОК 1.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23DA0" w:rsidRPr="00D23DA0" w:rsidTr="00ED117F">
        <w:trPr>
          <w:jc w:val="center"/>
        </w:trPr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ОК 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D23DA0" w:rsidRPr="00D23DA0" w:rsidTr="00ED117F">
        <w:trPr>
          <w:jc w:val="center"/>
        </w:trPr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ОК 3.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D23DA0" w:rsidRPr="00D23DA0" w:rsidTr="00ED117F">
        <w:trPr>
          <w:jc w:val="center"/>
        </w:trPr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ОК 4.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D23DA0" w:rsidRPr="00D23DA0" w:rsidTr="00ED117F">
        <w:trPr>
          <w:jc w:val="center"/>
        </w:trPr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ОК 5.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23DA0" w:rsidRPr="00D23DA0" w:rsidTr="00ED117F">
        <w:trPr>
          <w:jc w:val="center"/>
        </w:trPr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ОК 6.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Работать в команде, эффективно общаться с коллегами, руководством, клиентами.</w:t>
            </w:r>
          </w:p>
        </w:tc>
      </w:tr>
    </w:tbl>
    <w:p w:rsidR="00D23DA0" w:rsidRPr="00D23DA0" w:rsidRDefault="00D23DA0" w:rsidP="00D23D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23DA0" w:rsidRPr="00D23DA0" w:rsidRDefault="00D23DA0" w:rsidP="00D2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23DA0" w:rsidRPr="00D23DA0">
          <w:footerReference w:type="even" r:id="rId11"/>
          <w:footerReference w:type="default" r:id="rId12"/>
          <w:pgSz w:w="11907" w:h="16840"/>
          <w:pgMar w:top="1134" w:right="851" w:bottom="992" w:left="1418" w:header="709" w:footer="709" w:gutter="0"/>
          <w:cols w:space="720"/>
        </w:sectPr>
      </w:pPr>
    </w:p>
    <w:p w:rsidR="00D23DA0" w:rsidRPr="00D23DA0" w:rsidRDefault="00D23DA0" w:rsidP="00D2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23DA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СТРУКТУРА и содержание профессионального модуля</w:t>
      </w:r>
    </w:p>
    <w:p w:rsidR="00D23DA0" w:rsidRPr="00D23DA0" w:rsidRDefault="00D23DA0" w:rsidP="00D2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Тематический план профессионального модуля </w:t>
      </w: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2988"/>
        <w:gridCol w:w="764"/>
        <w:gridCol w:w="811"/>
        <w:gridCol w:w="1611"/>
        <w:gridCol w:w="1113"/>
        <w:gridCol w:w="959"/>
        <w:gridCol w:w="1116"/>
        <w:gridCol w:w="1101"/>
        <w:gridCol w:w="2108"/>
      </w:tblGrid>
      <w:tr w:rsidR="00D23DA0" w:rsidRPr="00D23DA0" w:rsidTr="00ED117F">
        <w:trPr>
          <w:trHeight w:val="435"/>
        </w:trPr>
        <w:tc>
          <w:tcPr>
            <w:tcW w:w="75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3DA0" w:rsidRPr="00D23DA0" w:rsidRDefault="00D23DA0" w:rsidP="00D23D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  <w:p w:rsidR="00D23DA0" w:rsidRPr="00D23DA0" w:rsidRDefault="00D23DA0" w:rsidP="00D23D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профессиональных компетенций</w:t>
            </w:r>
          </w:p>
        </w:tc>
        <w:tc>
          <w:tcPr>
            <w:tcW w:w="100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3DA0" w:rsidRPr="00D23DA0" w:rsidRDefault="00D23DA0" w:rsidP="00D23D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Наименования разделов профессионального модуля</w:t>
            </w:r>
            <w:r w:rsidRPr="00D23DA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footnoteReference w:customMarkFollows="1" w:id="2"/>
              <w:t>*</w:t>
            </w:r>
          </w:p>
        </w:tc>
        <w:tc>
          <w:tcPr>
            <w:tcW w:w="25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3DA0" w:rsidRPr="00D23DA0" w:rsidRDefault="00D23DA0" w:rsidP="00D23D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Всего часов</w:t>
            </w:r>
          </w:p>
          <w:p w:rsidR="00D23DA0" w:rsidRPr="00D23DA0" w:rsidRDefault="00D23DA0" w:rsidP="00D23D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5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8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3DA0" w:rsidRPr="00D23DA0" w:rsidRDefault="00D23DA0" w:rsidP="00D23D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Практика </w:t>
            </w:r>
          </w:p>
        </w:tc>
      </w:tr>
      <w:tr w:rsidR="00D23DA0" w:rsidRPr="00D23DA0" w:rsidTr="00ED117F">
        <w:trPr>
          <w:trHeight w:val="435"/>
        </w:trPr>
        <w:tc>
          <w:tcPr>
            <w:tcW w:w="75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3DA0" w:rsidRPr="00D23DA0" w:rsidRDefault="00D23DA0" w:rsidP="00D23D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3DA0" w:rsidRPr="00D23DA0" w:rsidRDefault="00D23DA0" w:rsidP="00D23D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3DA0" w:rsidRPr="00D23DA0" w:rsidRDefault="00D23DA0" w:rsidP="00D23D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9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3DA0" w:rsidRPr="00D23DA0" w:rsidRDefault="00D23DA0" w:rsidP="00D23D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  <w:t>Обязательная аудиторная учебная нагрузка обучающегося</w:t>
            </w:r>
          </w:p>
        </w:tc>
        <w:tc>
          <w:tcPr>
            <w:tcW w:w="70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3DA0" w:rsidRPr="00D23DA0" w:rsidRDefault="00D23DA0" w:rsidP="00D23D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  <w:t>Самостоятельная работа обучающегося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3DA0" w:rsidRPr="00D23DA0" w:rsidRDefault="00D23DA0" w:rsidP="00D23D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Учебная,</w:t>
            </w:r>
          </w:p>
          <w:p w:rsidR="00D23DA0" w:rsidRPr="00D23DA0" w:rsidRDefault="00D23DA0" w:rsidP="00D23D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71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3DA0" w:rsidRPr="00D23DA0" w:rsidRDefault="00D23DA0" w:rsidP="00D23DA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Производственная</w:t>
            </w:r>
          </w:p>
          <w:p w:rsidR="00D23DA0" w:rsidRPr="00D23DA0" w:rsidRDefault="00D23DA0" w:rsidP="00D23DA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(по профилю специальности</w:t>
            </w:r>
            <w:proofErr w:type="gramStart"/>
            <w:r w:rsidRPr="00D23D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Pr="00D23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,*</w:t>
            </w:r>
            <w:proofErr w:type="gramEnd"/>
            <w:r w:rsidRPr="00D23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D23DA0" w:rsidRPr="00D23DA0" w:rsidRDefault="00D23DA0" w:rsidP="00D23DA0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  <w:p w:rsidR="00D23DA0" w:rsidRPr="00D23DA0" w:rsidRDefault="00D23DA0" w:rsidP="00D23DA0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23DA0" w:rsidRPr="00D23DA0" w:rsidTr="00ED117F">
        <w:trPr>
          <w:trHeight w:val="390"/>
        </w:trPr>
        <w:tc>
          <w:tcPr>
            <w:tcW w:w="75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DA0" w:rsidRPr="00D23DA0" w:rsidRDefault="00D23DA0" w:rsidP="00D2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3DA0" w:rsidRPr="00D23DA0" w:rsidRDefault="00D23DA0" w:rsidP="00D2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3DA0" w:rsidRPr="00D23DA0" w:rsidRDefault="00D23DA0" w:rsidP="00D2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A0" w:rsidRPr="00D23DA0" w:rsidRDefault="00D23DA0" w:rsidP="00D23D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  <w:t>Всего,</w:t>
            </w:r>
          </w:p>
          <w:p w:rsidR="00D23DA0" w:rsidRPr="00D23DA0" w:rsidRDefault="00D23DA0" w:rsidP="00D23D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4444"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23DA0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  <w:t>т.ч</w:t>
            </w:r>
            <w:proofErr w:type="spellEnd"/>
            <w:r w:rsidRPr="00D23DA0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  <w:t>. лабораторные работы и практические занятия,</w:t>
            </w:r>
          </w:p>
          <w:p w:rsidR="00D23DA0" w:rsidRPr="00D23DA0" w:rsidRDefault="00D23DA0" w:rsidP="00D23D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3DA0" w:rsidRPr="00D23DA0" w:rsidRDefault="00D23DA0" w:rsidP="00D23D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23D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D23D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., курсовая работа (проект),</w:t>
            </w:r>
          </w:p>
          <w:p w:rsidR="00D23DA0" w:rsidRPr="00D23DA0" w:rsidRDefault="00D23DA0" w:rsidP="00D23D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3DA0" w:rsidRPr="00D23DA0" w:rsidRDefault="00D23DA0" w:rsidP="00D23D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  <w:t>Всего,</w:t>
            </w:r>
          </w:p>
          <w:p w:rsidR="00D23DA0" w:rsidRPr="00D23DA0" w:rsidRDefault="00D23DA0" w:rsidP="00D23D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444444"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3DA0" w:rsidRPr="00D23DA0" w:rsidRDefault="00D23DA0" w:rsidP="00D23D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23D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D23D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., курсовая работа (проект),</w:t>
            </w:r>
          </w:p>
          <w:p w:rsidR="00D23DA0" w:rsidRPr="00D23DA0" w:rsidRDefault="00D23DA0" w:rsidP="00D23D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7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DA0" w:rsidRPr="00D23DA0" w:rsidTr="00ED117F">
        <w:trPr>
          <w:trHeight w:val="390"/>
        </w:trPr>
        <w:tc>
          <w:tcPr>
            <w:tcW w:w="7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DA0" w:rsidRPr="00D23DA0" w:rsidRDefault="00D23DA0" w:rsidP="00D2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23DA0" w:rsidRPr="00D23DA0" w:rsidRDefault="00D23DA0" w:rsidP="00D23D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23D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10</w:t>
            </w:r>
          </w:p>
        </w:tc>
      </w:tr>
      <w:tr w:rsidR="00D23DA0" w:rsidRPr="00D23DA0" w:rsidTr="00ED117F"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DA0" w:rsidRPr="00D23DA0" w:rsidRDefault="00D23DA0" w:rsidP="00D2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w:anchor="sub_15211" w:history="1">
              <w:r w:rsidRPr="00D23DA0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ПК 3.1 - 3.2</w:t>
              </w:r>
            </w:hyperlink>
          </w:p>
        </w:tc>
        <w:tc>
          <w:tcPr>
            <w:tcW w:w="10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Раздел ПМ.01. Монтаж электрооборудования горных машин и механизмов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23DA0" w:rsidRPr="00D23DA0" w:rsidRDefault="00D23DA0" w:rsidP="00D23D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23DA0" w:rsidRPr="00D23DA0" w:rsidRDefault="00D23DA0" w:rsidP="00D23D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130</w:t>
            </w:r>
          </w:p>
        </w:tc>
      </w:tr>
      <w:tr w:rsidR="00D23DA0" w:rsidRPr="00D23DA0" w:rsidTr="00ED117F">
        <w:tc>
          <w:tcPr>
            <w:tcW w:w="7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DA0" w:rsidRPr="00D23DA0" w:rsidRDefault="00D23DA0" w:rsidP="00D2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Производственная практика, (по профилю специальности)</w:t>
            </w:r>
            <w:r w:rsidRPr="00D23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23D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часов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7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D23DA0" w:rsidRPr="00D23DA0" w:rsidRDefault="00D23DA0" w:rsidP="00D2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DA0" w:rsidRPr="00D23DA0" w:rsidTr="00ED117F">
        <w:trPr>
          <w:trHeight w:val="46"/>
        </w:trPr>
        <w:tc>
          <w:tcPr>
            <w:tcW w:w="17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DA0" w:rsidRPr="00D23DA0" w:rsidRDefault="00D23DA0" w:rsidP="00D23DA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DA0" w:rsidRPr="00D23DA0" w:rsidRDefault="00D23DA0" w:rsidP="00D23D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3DA0" w:rsidRPr="00D23DA0" w:rsidRDefault="00D23DA0" w:rsidP="00D23D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</w:tr>
    </w:tbl>
    <w:p w:rsidR="00D23DA0" w:rsidRPr="00D23DA0" w:rsidRDefault="00D23DA0" w:rsidP="00D23DA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284"/>
        <w:jc w:val="both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D23DA0" w:rsidRPr="00D23DA0" w:rsidSect="00D23DA0">
      <w:pgSz w:w="16840" w:h="11907" w:orient="landscape"/>
      <w:pgMar w:top="851" w:right="1134" w:bottom="851" w:left="99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DA0" w:rsidRDefault="00D23DA0" w:rsidP="00D23DA0">
      <w:pPr>
        <w:spacing w:after="0" w:line="240" w:lineRule="auto"/>
      </w:pPr>
      <w:r>
        <w:separator/>
      </w:r>
    </w:p>
  </w:endnote>
  <w:endnote w:type="continuationSeparator" w:id="0">
    <w:p w:rsidR="00D23DA0" w:rsidRDefault="00D23DA0" w:rsidP="00D23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DA0" w:rsidRDefault="00D23DA0" w:rsidP="00706B78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23DA0" w:rsidRDefault="00D23DA0" w:rsidP="00706B78">
    <w:pPr>
      <w:pStyle w:val="ae"/>
      <w:ind w:right="360"/>
    </w:pPr>
  </w:p>
  <w:p w:rsidR="00D23DA0" w:rsidRDefault="00D23DA0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DA0" w:rsidRDefault="00D23DA0" w:rsidP="00706B78">
    <w:pPr>
      <w:pStyle w:val="ae"/>
      <w:ind w:right="360"/>
    </w:pPr>
  </w:p>
  <w:p w:rsidR="00D23DA0" w:rsidRDefault="00D23DA0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DA0" w:rsidRDefault="00D23DA0" w:rsidP="00706B78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23DA0" w:rsidRDefault="00D23DA0" w:rsidP="00706B7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DA0" w:rsidRDefault="00D23DA0" w:rsidP="00706B78">
    <w:pPr>
      <w:pStyle w:val="ae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DA0" w:rsidRDefault="00D23DA0" w:rsidP="00C01B35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23DA0" w:rsidRDefault="00D23DA0" w:rsidP="00C01B35">
    <w:pPr>
      <w:pStyle w:val="a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DA0" w:rsidRDefault="00D23DA0" w:rsidP="00C01B35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DA0" w:rsidRDefault="00D23DA0" w:rsidP="00D23DA0">
      <w:pPr>
        <w:spacing w:after="0" w:line="240" w:lineRule="auto"/>
      </w:pPr>
      <w:r>
        <w:separator/>
      </w:r>
    </w:p>
  </w:footnote>
  <w:footnote w:type="continuationSeparator" w:id="0">
    <w:p w:rsidR="00D23DA0" w:rsidRDefault="00D23DA0" w:rsidP="00D23DA0">
      <w:pPr>
        <w:spacing w:after="0" w:line="240" w:lineRule="auto"/>
      </w:pPr>
      <w:r>
        <w:continuationSeparator/>
      </w:r>
    </w:p>
  </w:footnote>
  <w:footnote w:id="1">
    <w:p w:rsidR="00D23DA0" w:rsidRPr="00B93D09" w:rsidRDefault="00D23DA0" w:rsidP="00D23DA0">
      <w:pPr>
        <w:spacing w:line="200" w:lineRule="exact"/>
        <w:jc w:val="both"/>
      </w:pPr>
    </w:p>
  </w:footnote>
  <w:footnote w:id="2">
    <w:p w:rsidR="00D23DA0" w:rsidRPr="00B93D09" w:rsidRDefault="00D23DA0" w:rsidP="00D23DA0">
      <w:pPr>
        <w:spacing w:line="200" w:lineRule="exact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F14D6A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8B0157"/>
    <w:multiLevelType w:val="hybridMultilevel"/>
    <w:tmpl w:val="0F0810FC"/>
    <w:lvl w:ilvl="0" w:tplc="D2B6189C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A26A5C"/>
    <w:multiLevelType w:val="multilevel"/>
    <w:tmpl w:val="DCF061C6"/>
    <w:styleLink w:val="1"/>
    <w:lvl w:ilvl="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DA0"/>
    <w:rsid w:val="00A4422D"/>
    <w:rsid w:val="00D2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59F83"/>
  <w15:chartTrackingRefBased/>
  <w15:docId w15:val="{A0B095FF-89F0-4E82-A55B-F78C4DE01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1"/>
    <w:qFormat/>
    <w:rsid w:val="00D23DA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">
    <w:name w:val="heading 2"/>
    <w:basedOn w:val="a1"/>
    <w:next w:val="a1"/>
    <w:link w:val="20"/>
    <w:unhideWhenUsed/>
    <w:qFormat/>
    <w:rsid w:val="00D23DA0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1"/>
    <w:next w:val="a1"/>
    <w:link w:val="40"/>
    <w:semiHidden/>
    <w:unhideWhenUsed/>
    <w:qFormat/>
    <w:rsid w:val="00D23DA0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D23DA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2"/>
    <w:link w:val="2"/>
    <w:rsid w:val="00D23DA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2"/>
    <w:link w:val="4"/>
    <w:semiHidden/>
    <w:rsid w:val="00D23DA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2">
    <w:name w:val="Нет списка1"/>
    <w:next w:val="a4"/>
    <w:uiPriority w:val="99"/>
    <w:semiHidden/>
    <w:rsid w:val="00D23DA0"/>
  </w:style>
  <w:style w:type="paragraph" w:styleId="a5">
    <w:name w:val="Body Text Indent"/>
    <w:basedOn w:val="a1"/>
    <w:link w:val="a6"/>
    <w:rsid w:val="00D23DA0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6">
    <w:name w:val="Основной текст с отступом Знак"/>
    <w:basedOn w:val="a2"/>
    <w:link w:val="a5"/>
    <w:rsid w:val="00D23DA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7">
    <w:name w:val="Balloon Text"/>
    <w:basedOn w:val="a1"/>
    <w:link w:val="a8"/>
    <w:uiPriority w:val="99"/>
    <w:rsid w:val="00D23DA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2"/>
    <w:link w:val="a7"/>
    <w:uiPriority w:val="99"/>
    <w:rsid w:val="00D23DA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9">
    <w:name w:val="Normal (Web)"/>
    <w:basedOn w:val="a1"/>
    <w:unhideWhenUsed/>
    <w:rsid w:val="00D23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9"/>
      <w:szCs w:val="29"/>
      <w:lang w:eastAsia="ru-RU"/>
    </w:rPr>
  </w:style>
  <w:style w:type="paragraph" w:styleId="aa">
    <w:name w:val="List Paragraph"/>
    <w:basedOn w:val="a1"/>
    <w:uiPriority w:val="34"/>
    <w:qFormat/>
    <w:rsid w:val="00D23DA0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header"/>
    <w:basedOn w:val="a1"/>
    <w:link w:val="ac"/>
    <w:uiPriority w:val="99"/>
    <w:rsid w:val="00D23DA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uiPriority w:val="99"/>
    <w:rsid w:val="00D23D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2"/>
    <w:rsid w:val="00D23DA0"/>
  </w:style>
  <w:style w:type="paragraph" w:styleId="ae">
    <w:name w:val="footer"/>
    <w:basedOn w:val="a1"/>
    <w:link w:val="af"/>
    <w:rsid w:val="00D23DA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2"/>
    <w:link w:val="ae"/>
    <w:rsid w:val="00D23DA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3"/>
    <w:uiPriority w:val="59"/>
    <w:rsid w:val="00D23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1"/>
    <w:link w:val="22"/>
    <w:rsid w:val="00D23DA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D23D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1"/>
    <w:link w:val="af2"/>
    <w:rsid w:val="00D23DA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2"/>
    <w:link w:val="af1"/>
    <w:rsid w:val="00D23D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 Spacing"/>
    <w:uiPriority w:val="1"/>
    <w:qFormat/>
    <w:rsid w:val="00D23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List 2"/>
    <w:basedOn w:val="a1"/>
    <w:rsid w:val="00D23DA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qFormat/>
    <w:rsid w:val="00D23DA0"/>
    <w:rPr>
      <w:b/>
      <w:bCs/>
    </w:rPr>
  </w:style>
  <w:style w:type="paragraph" w:styleId="af5">
    <w:name w:val="footnote text"/>
    <w:basedOn w:val="a1"/>
    <w:link w:val="af6"/>
    <w:rsid w:val="00D23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2"/>
    <w:link w:val="af5"/>
    <w:rsid w:val="00D23D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D23DA0"/>
    <w:rPr>
      <w:vertAlign w:val="superscript"/>
    </w:rPr>
  </w:style>
  <w:style w:type="paragraph" w:styleId="24">
    <w:name w:val="Body Text 2"/>
    <w:basedOn w:val="a1"/>
    <w:link w:val="25"/>
    <w:rsid w:val="00D23DA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2"/>
    <w:link w:val="24"/>
    <w:rsid w:val="00D23D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8">
    <w:name w:val="annotation reference"/>
    <w:rsid w:val="00D23DA0"/>
    <w:rPr>
      <w:sz w:val="16"/>
      <w:szCs w:val="16"/>
    </w:rPr>
  </w:style>
  <w:style w:type="paragraph" w:styleId="af9">
    <w:name w:val="annotation text"/>
    <w:basedOn w:val="a1"/>
    <w:link w:val="afa"/>
    <w:rsid w:val="00D23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2"/>
    <w:link w:val="af9"/>
    <w:rsid w:val="00D23D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rsid w:val="00D23DA0"/>
    <w:rPr>
      <w:b/>
      <w:bCs/>
      <w:lang w:val="x-none" w:eastAsia="x-none"/>
    </w:rPr>
  </w:style>
  <w:style w:type="character" w:customStyle="1" w:styleId="afc">
    <w:name w:val="Тема примечания Знак"/>
    <w:basedOn w:val="afa"/>
    <w:link w:val="afb"/>
    <w:rsid w:val="00D23DA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afd">
    <w:name w:val="Знак"/>
    <w:basedOn w:val="a1"/>
    <w:rsid w:val="00D23DA0"/>
    <w:pPr>
      <w:spacing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26">
    <w:name w:val="Знак2"/>
    <w:basedOn w:val="a1"/>
    <w:rsid w:val="00D23DA0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D23D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e">
    <w:name w:val="Прижатый влево"/>
    <w:basedOn w:val="a1"/>
    <w:next w:val="a1"/>
    <w:uiPriority w:val="99"/>
    <w:rsid w:val="00D23D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екст (прав. подпись)"/>
    <w:basedOn w:val="a1"/>
    <w:next w:val="a1"/>
    <w:uiPriority w:val="99"/>
    <w:rsid w:val="00D23DA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D23D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0">
    <w:name w:val="Hyperlink"/>
    <w:uiPriority w:val="99"/>
    <w:rsid w:val="00D23DA0"/>
    <w:rPr>
      <w:rFonts w:cs="Times New Roman"/>
      <w:color w:val="0000FF"/>
      <w:u w:val="single"/>
    </w:rPr>
  </w:style>
  <w:style w:type="paragraph" w:styleId="aff1">
    <w:name w:val="List"/>
    <w:basedOn w:val="a1"/>
    <w:rsid w:val="00D23DA0"/>
    <w:pPr>
      <w:widowControl w:val="0"/>
      <w:autoSpaceDE w:val="0"/>
      <w:autoSpaceDN w:val="0"/>
      <w:adjustRightInd w:val="0"/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Subtitle"/>
    <w:basedOn w:val="a1"/>
    <w:next w:val="a1"/>
    <w:link w:val="aff3"/>
    <w:qFormat/>
    <w:rsid w:val="00D23DA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f3">
    <w:name w:val="Подзаголовок Знак"/>
    <w:basedOn w:val="a2"/>
    <w:link w:val="aff2"/>
    <w:rsid w:val="00D23DA0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13">
    <w:name w:val="Знак1"/>
    <w:basedOn w:val="a1"/>
    <w:rsid w:val="00D23DA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14">
    <w:name w:val="Table Grid 1"/>
    <w:basedOn w:val="a3"/>
    <w:rsid w:val="00D23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4">
    <w:name w:val="Гипертекстовая ссылка"/>
    <w:uiPriority w:val="99"/>
    <w:rsid w:val="00D23DA0"/>
    <w:rPr>
      <w:b/>
      <w:bCs/>
      <w:color w:val="008000"/>
    </w:rPr>
  </w:style>
  <w:style w:type="numbering" w:customStyle="1" w:styleId="1">
    <w:name w:val="Стиль1"/>
    <w:rsid w:val="00D23DA0"/>
    <w:pPr>
      <w:numPr>
        <w:numId w:val="1"/>
      </w:numPr>
    </w:pPr>
  </w:style>
  <w:style w:type="paragraph" w:customStyle="1" w:styleId="a">
    <w:name w:val="БЗподзаг"/>
    <w:basedOn w:val="2"/>
    <w:rsid w:val="00D23DA0"/>
    <w:pPr>
      <w:widowControl/>
      <w:numPr>
        <w:numId w:val="2"/>
      </w:numPr>
      <w:tabs>
        <w:tab w:val="clear" w:pos="360"/>
      </w:tabs>
      <w:autoSpaceDE/>
      <w:autoSpaceDN/>
      <w:adjustRightInd/>
      <w:spacing w:after="240"/>
      <w:ind w:left="0" w:firstLine="0"/>
    </w:pPr>
    <w:rPr>
      <w:rFonts w:ascii="Arial" w:hAnsi="Arial"/>
      <w:bCs w:val="0"/>
      <w:i w:val="0"/>
      <w:iCs w:val="0"/>
      <w:szCs w:val="20"/>
    </w:rPr>
  </w:style>
  <w:style w:type="character" w:styleId="aff5">
    <w:name w:val="Emphasis"/>
    <w:uiPriority w:val="20"/>
    <w:qFormat/>
    <w:rsid w:val="00D23DA0"/>
    <w:rPr>
      <w:i/>
      <w:iCs/>
    </w:rPr>
  </w:style>
  <w:style w:type="character" w:styleId="aff6">
    <w:name w:val="FollowedHyperlink"/>
    <w:uiPriority w:val="99"/>
    <w:rsid w:val="00D23DA0"/>
    <w:rPr>
      <w:color w:val="800080"/>
      <w:u w:val="single"/>
    </w:rPr>
  </w:style>
  <w:style w:type="paragraph" w:customStyle="1" w:styleId="aff7">
    <w:name w:val="Нормальный (таблица)"/>
    <w:basedOn w:val="a1"/>
    <w:next w:val="a1"/>
    <w:uiPriority w:val="99"/>
    <w:rsid w:val="00D23DA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8">
    <w:name w:val="Цветовое выделение"/>
    <w:uiPriority w:val="99"/>
    <w:rsid w:val="00D23DA0"/>
    <w:rPr>
      <w:b/>
      <w:bCs/>
      <w:color w:val="000080"/>
    </w:rPr>
  </w:style>
  <w:style w:type="paragraph" w:customStyle="1" w:styleId="a0">
    <w:name w:val="список с точками"/>
    <w:basedOn w:val="a1"/>
    <w:rsid w:val="00D23DA0"/>
    <w:pPr>
      <w:numPr>
        <w:numId w:val="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2">
    <w:name w:val="s_102"/>
    <w:rsid w:val="00D23DA0"/>
    <w:rPr>
      <w:b/>
      <w:bCs/>
      <w:color w:val="000080"/>
    </w:rPr>
  </w:style>
  <w:style w:type="paragraph" w:styleId="3">
    <w:name w:val="Body Text 3"/>
    <w:basedOn w:val="a1"/>
    <w:link w:val="30"/>
    <w:uiPriority w:val="99"/>
    <w:unhideWhenUsed/>
    <w:rsid w:val="00D23DA0"/>
    <w:pPr>
      <w:spacing w:after="120" w:line="276" w:lineRule="auto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2"/>
    <w:link w:val="3"/>
    <w:uiPriority w:val="99"/>
    <w:rsid w:val="00D23DA0"/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27">
    <w:name w:val="Заголовок №2"/>
    <w:rsid w:val="00D23DA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aff9">
    <w:name w:val="Основной текст_"/>
    <w:link w:val="31"/>
    <w:rsid w:val="00D23DA0"/>
    <w:rPr>
      <w:sz w:val="28"/>
      <w:szCs w:val="28"/>
      <w:shd w:val="clear" w:color="auto" w:fill="FFFFFF"/>
    </w:rPr>
  </w:style>
  <w:style w:type="character" w:customStyle="1" w:styleId="115pt">
    <w:name w:val="Основной текст + 11;5 pt;Полужирный"/>
    <w:rsid w:val="00D23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2pt">
    <w:name w:val="Основной текст + 11;5 pt;Полужирный;Интервал 2 pt"/>
    <w:rsid w:val="00D23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3"/>
      <w:szCs w:val="23"/>
      <w:u w:val="none"/>
      <w:lang w:val="en-US" w:eastAsia="en-US" w:bidi="en-US"/>
    </w:rPr>
  </w:style>
  <w:style w:type="paragraph" w:customStyle="1" w:styleId="31">
    <w:name w:val="Основной текст3"/>
    <w:basedOn w:val="a1"/>
    <w:link w:val="aff9"/>
    <w:rsid w:val="00D23DA0"/>
    <w:pPr>
      <w:widowControl w:val="0"/>
      <w:shd w:val="clear" w:color="auto" w:fill="FFFFFF"/>
      <w:spacing w:after="0" w:line="0" w:lineRule="atLeast"/>
      <w:ind w:hanging="700"/>
    </w:pPr>
    <w:rPr>
      <w:sz w:val="28"/>
      <w:szCs w:val="28"/>
    </w:rPr>
  </w:style>
  <w:style w:type="character" w:customStyle="1" w:styleId="11pt">
    <w:name w:val="Основной текст + 11 pt"/>
    <w:rsid w:val="00D23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rsid w:val="00D23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80">
    <w:name w:val="Основной текст (8)"/>
    <w:rsid w:val="00D23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table" w:customStyle="1" w:styleId="15">
    <w:name w:val="Сетка таблицы1"/>
    <w:basedOn w:val="a3"/>
    <w:next w:val="af0"/>
    <w:uiPriority w:val="59"/>
    <w:rsid w:val="00D23DA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D23D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4"/>
    <w:uiPriority w:val="99"/>
    <w:semiHidden/>
    <w:unhideWhenUsed/>
    <w:rsid w:val="00D23DA0"/>
  </w:style>
  <w:style w:type="table" w:customStyle="1" w:styleId="28">
    <w:name w:val="Сетка таблицы2"/>
    <w:basedOn w:val="a3"/>
    <w:next w:val="af0"/>
    <w:uiPriority w:val="59"/>
    <w:rsid w:val="00D23D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23DA0"/>
  </w:style>
  <w:style w:type="character" w:customStyle="1" w:styleId="submenu-table">
    <w:name w:val="submenu-table"/>
    <w:rsid w:val="00D23DA0"/>
  </w:style>
  <w:style w:type="character" w:customStyle="1" w:styleId="butback">
    <w:name w:val="butback"/>
    <w:rsid w:val="00D23DA0"/>
  </w:style>
  <w:style w:type="character" w:styleId="affa">
    <w:name w:val="Intense Reference"/>
    <w:uiPriority w:val="32"/>
    <w:qFormat/>
    <w:rsid w:val="00D23DA0"/>
    <w:rPr>
      <w:b/>
      <w:bCs/>
      <w:smallCaps/>
      <w:color w:val="C0504D"/>
      <w:spacing w:val="5"/>
      <w:u w:val="single"/>
    </w:rPr>
  </w:style>
  <w:style w:type="paragraph" w:customStyle="1" w:styleId="5">
    <w:name w:val=" Знак5 Знак Знак Знак"/>
    <w:basedOn w:val="a1"/>
    <w:rsid w:val="00D23DA0"/>
    <w:pPr>
      <w:spacing w:line="240" w:lineRule="exact"/>
    </w:pPr>
    <w:rPr>
      <w:rFonts w:ascii="Verdana" w:eastAsia="Times New Roman" w:hAnsi="Verdan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3221</Words>
  <Characters>18361</Characters>
  <Application>Microsoft Office Word</Application>
  <DocSecurity>0</DocSecurity>
  <Lines>153</Lines>
  <Paragraphs>43</Paragraphs>
  <ScaleCrop>false</ScaleCrop>
  <Company/>
  <LinksUpToDate>false</LinksUpToDate>
  <CharactersWithSpaces>21539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2020-09-10T03:27:00Z</dcterms:created>
  <dcterms:modified xsi:type="dcterms:W3CDTF">2020-09-10T03:31:00Z</dcterms:modified>
</cp:coreProperties>
</file>